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31" w:rsidRPr="00F020D3" w:rsidRDefault="00FB09DB" w:rsidP="001F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6"/>
        </w:tabs>
        <w:rPr>
          <w:rFonts w:ascii="Times New Roman" w:hAnsi="Times New Roman"/>
          <w:b/>
          <w:sz w:val="24"/>
          <w:szCs w:val="24"/>
        </w:rPr>
      </w:pPr>
      <w:r w:rsidRPr="00F020D3">
        <w:rPr>
          <w:rFonts w:ascii="Times New Roman" w:hAnsi="Times New Roman"/>
          <w:b/>
          <w:sz w:val="24"/>
          <w:szCs w:val="24"/>
        </w:rPr>
        <w:t>3356-</w:t>
      </w:r>
      <w:r w:rsidR="00C11131" w:rsidRPr="00F020D3">
        <w:rPr>
          <w:rFonts w:ascii="Times New Roman" w:hAnsi="Times New Roman"/>
          <w:b/>
          <w:sz w:val="24"/>
          <w:szCs w:val="24"/>
        </w:rPr>
        <w:t>5-1</w:t>
      </w:r>
      <w:r w:rsidR="00D12E30" w:rsidRPr="00F020D3">
        <w:rPr>
          <w:rFonts w:ascii="Times New Roman" w:hAnsi="Times New Roman"/>
          <w:b/>
          <w:sz w:val="24"/>
          <w:szCs w:val="24"/>
        </w:rPr>
        <w:t>2</w:t>
      </w:r>
      <w:r w:rsidR="00C11131" w:rsidRPr="00F020D3">
        <w:rPr>
          <w:rFonts w:ascii="Times New Roman" w:hAnsi="Times New Roman"/>
          <w:b/>
          <w:sz w:val="24"/>
          <w:szCs w:val="24"/>
        </w:rPr>
        <w:tab/>
        <w:t>Licensing of university names and marks.</w:t>
      </w:r>
    </w:p>
    <w:p w:rsidR="00F020D3" w:rsidRPr="00F020D3" w:rsidRDefault="00F020D3" w:rsidP="00F020D3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020D3" w:rsidRP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sz w:val="24"/>
          <w:szCs w:val="24"/>
        </w:rPr>
        <w:t>Responsible Division/Office:</w:t>
      </w:r>
      <w:r w:rsidRPr="00F020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Athletics</w:t>
      </w:r>
      <w:r w:rsidRPr="00F020D3">
        <w:rPr>
          <w:rFonts w:ascii="Times New Roman" w:hAnsi="Times New Roman"/>
          <w:sz w:val="24"/>
          <w:szCs w:val="24"/>
        </w:rPr>
        <w:tab/>
      </w:r>
    </w:p>
    <w:p w:rsidR="008E62D3" w:rsidRP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sz w:val="24"/>
          <w:szCs w:val="24"/>
        </w:rPr>
        <w:t>Responsible Officer:</w:t>
      </w:r>
      <w:r w:rsidRPr="00F020D3">
        <w:rPr>
          <w:rFonts w:ascii="Times New Roman" w:hAnsi="Times New Roman"/>
          <w:sz w:val="24"/>
          <w:szCs w:val="24"/>
        </w:rPr>
        <w:tab/>
      </w:r>
      <w:r w:rsidR="00DE07DD">
        <w:rPr>
          <w:rFonts w:ascii="Times New Roman" w:hAnsi="Times New Roman"/>
          <w:sz w:val="24"/>
          <w:szCs w:val="24"/>
        </w:rPr>
        <w:t>VP for Legal Affairs and Human Resources</w:t>
      </w:r>
      <w:r w:rsidR="008E62D3">
        <w:rPr>
          <w:rFonts w:ascii="Times New Roman" w:hAnsi="Times New Roman"/>
          <w:sz w:val="24"/>
          <w:szCs w:val="24"/>
        </w:rPr>
        <w:t xml:space="preserve">; </w:t>
      </w:r>
      <w:r w:rsidR="008E62D3">
        <w:rPr>
          <w:rFonts w:ascii="Times New Roman" w:hAnsi="Times New Roman"/>
          <w:sz w:val="24"/>
          <w:szCs w:val="24"/>
        </w:rPr>
        <w:tab/>
        <w:t>Executive Director of Athletics</w:t>
      </w:r>
    </w:p>
    <w:p w:rsid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sz w:val="24"/>
          <w:szCs w:val="24"/>
        </w:rPr>
        <w:t>Revision History:</w:t>
      </w:r>
      <w:r w:rsidRPr="00F020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March 1999; October 2010</w:t>
      </w:r>
      <w:r w:rsidR="004C114F">
        <w:rPr>
          <w:rFonts w:ascii="Times New Roman" w:hAnsi="Times New Roman"/>
          <w:sz w:val="24"/>
          <w:szCs w:val="24"/>
        </w:rPr>
        <w:t>; June 2016</w:t>
      </w:r>
      <w:r w:rsidR="002079CB">
        <w:rPr>
          <w:rFonts w:ascii="Times New Roman" w:hAnsi="Times New Roman"/>
          <w:sz w:val="24"/>
          <w:szCs w:val="24"/>
        </w:rPr>
        <w:t xml:space="preserve">; </w:t>
      </w:r>
    </w:p>
    <w:p w:rsidR="002079CB" w:rsidRPr="00F020D3" w:rsidRDefault="002079CB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September 2021</w:t>
      </w:r>
    </w:p>
    <w:p w:rsidR="00F020D3" w:rsidRP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sz w:val="24"/>
          <w:szCs w:val="24"/>
        </w:rPr>
        <w:t>Board Committee:</w:t>
      </w:r>
      <w:r w:rsidRPr="00F020D3">
        <w:rPr>
          <w:rFonts w:ascii="Times New Roman" w:hAnsi="Times New Roman"/>
          <w:sz w:val="24"/>
          <w:szCs w:val="24"/>
        </w:rPr>
        <w:tab/>
      </w:r>
      <w:r w:rsidR="00DE07DD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Affairs</w:t>
      </w:r>
    </w:p>
    <w:p w:rsidR="00F020D3" w:rsidRP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b/>
          <w:sz w:val="24"/>
          <w:szCs w:val="24"/>
        </w:rPr>
        <w:t>Effective Date:</w:t>
      </w:r>
      <w:r w:rsidRPr="00F020D3">
        <w:rPr>
          <w:rFonts w:ascii="Times New Roman" w:hAnsi="Times New Roman"/>
          <w:sz w:val="24"/>
          <w:szCs w:val="24"/>
        </w:rPr>
        <w:tab/>
      </w:r>
      <w:r w:rsidR="002079CB">
        <w:rPr>
          <w:rFonts w:ascii="Times New Roman" w:hAnsi="Times New Roman"/>
          <w:b/>
          <w:sz w:val="24"/>
          <w:szCs w:val="24"/>
        </w:rPr>
        <w:t>September 2, 2021</w:t>
      </w:r>
    </w:p>
    <w:p w:rsidR="00F020D3" w:rsidRPr="00F020D3" w:rsidRDefault="00F020D3" w:rsidP="00F020D3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020D3">
        <w:rPr>
          <w:rFonts w:ascii="Times New Roman" w:hAnsi="Times New Roman"/>
          <w:sz w:val="24"/>
          <w:szCs w:val="24"/>
        </w:rPr>
        <w:t>Next Review:</w:t>
      </w:r>
      <w:r w:rsidRPr="00F020D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</w:t>
      </w:r>
      <w:r w:rsidR="00DE07DD">
        <w:rPr>
          <w:rFonts w:ascii="Times New Roman" w:hAnsi="Times New Roman"/>
          <w:sz w:val="24"/>
          <w:szCs w:val="24"/>
        </w:rPr>
        <w:t>2</w:t>
      </w:r>
      <w:r w:rsidR="002079CB">
        <w:rPr>
          <w:rFonts w:ascii="Times New Roman" w:hAnsi="Times New Roman"/>
          <w:sz w:val="24"/>
          <w:szCs w:val="24"/>
        </w:rPr>
        <w:t>6</w:t>
      </w:r>
    </w:p>
    <w:p w:rsidR="00F020D3" w:rsidRPr="00F020D3" w:rsidRDefault="00F020D3" w:rsidP="00F020D3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F020D3">
        <w:rPr>
          <w:rFonts w:ascii="Times New Roman" w:hAnsi="Times New Roman"/>
          <w:b/>
          <w:sz w:val="24"/>
          <w:szCs w:val="24"/>
          <w:u w:val="single"/>
        </w:rPr>
        <w:tab/>
      </w:r>
      <w:r w:rsidRPr="00F020D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C11131" w:rsidRPr="00F020D3" w:rsidRDefault="00C11131" w:rsidP="00C11131">
      <w:pPr>
        <w:ind w:left="72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(A)</w:t>
      </w:r>
      <w:r w:rsidRPr="002079CB">
        <w:rPr>
          <w:rFonts w:ascii="Times New Roman" w:hAnsi="Times New Roman"/>
          <w:sz w:val="24"/>
          <w:szCs w:val="24"/>
        </w:rPr>
        <w:tab/>
        <w:t>Policy</w:t>
      </w:r>
      <w:r w:rsidR="00B66E1B" w:rsidRPr="002079CB">
        <w:rPr>
          <w:rFonts w:ascii="Times New Roman" w:hAnsi="Times New Roman"/>
          <w:sz w:val="24"/>
          <w:szCs w:val="24"/>
        </w:rPr>
        <w:t xml:space="preserve"> statement</w:t>
      </w:r>
      <w:r w:rsidRPr="002079CB">
        <w:rPr>
          <w:rFonts w:ascii="Times New Roman" w:hAnsi="Times New Roman"/>
          <w:sz w:val="24"/>
          <w:szCs w:val="24"/>
        </w:rPr>
        <w:t xml:space="preserve">.  </w:t>
      </w:r>
      <w:r w:rsidR="00953854" w:rsidRPr="002079CB">
        <w:rPr>
          <w:rFonts w:ascii="Times New Roman" w:hAnsi="Times New Roman"/>
          <w:sz w:val="24"/>
          <w:szCs w:val="24"/>
        </w:rPr>
        <w:t>Youngstown state university has registered or otherwise protected the names, logos, symbols, indicia, insignia, trade names, service marks, and trademarks (collectively</w:t>
      </w:r>
      <w:r w:rsidR="00CC598A" w:rsidRPr="002079CB">
        <w:rPr>
          <w:rFonts w:ascii="Times New Roman" w:hAnsi="Times New Roman"/>
          <w:sz w:val="24"/>
          <w:szCs w:val="24"/>
        </w:rPr>
        <w:t>,</w:t>
      </w:r>
      <w:r w:rsidR="00953854" w:rsidRPr="002079CB">
        <w:rPr>
          <w:rFonts w:ascii="Times New Roman" w:hAnsi="Times New Roman"/>
          <w:sz w:val="24"/>
          <w:szCs w:val="24"/>
        </w:rPr>
        <w:t xml:space="preserve"> identity marks) of the university and its programs. </w:t>
      </w:r>
      <w:r w:rsidR="00CC598A" w:rsidRPr="002079CB">
        <w:rPr>
          <w:rFonts w:ascii="Times New Roman" w:hAnsi="Times New Roman"/>
          <w:sz w:val="24"/>
          <w:szCs w:val="24"/>
        </w:rPr>
        <w:t xml:space="preserve"> </w:t>
      </w:r>
      <w:r w:rsidRPr="002079CB">
        <w:rPr>
          <w:rFonts w:ascii="Times New Roman" w:hAnsi="Times New Roman"/>
          <w:sz w:val="24"/>
          <w:szCs w:val="24"/>
        </w:rPr>
        <w:t xml:space="preserve">The department of athletics is responsible for licensing and monitoring the </w:t>
      </w:r>
      <w:r w:rsidR="00953854" w:rsidRPr="002079CB">
        <w:rPr>
          <w:rFonts w:ascii="Times New Roman" w:hAnsi="Times New Roman"/>
          <w:sz w:val="24"/>
          <w:szCs w:val="24"/>
        </w:rPr>
        <w:t>identity</w:t>
      </w:r>
      <w:r w:rsidRPr="002079CB">
        <w:rPr>
          <w:rFonts w:ascii="Times New Roman" w:hAnsi="Times New Roman"/>
          <w:sz w:val="24"/>
          <w:szCs w:val="24"/>
        </w:rPr>
        <w:t xml:space="preserve"> marks of the university.</w:t>
      </w:r>
    </w:p>
    <w:p w:rsidR="00953854" w:rsidRPr="002079CB" w:rsidRDefault="00953854" w:rsidP="00C11131">
      <w:pPr>
        <w:ind w:left="720" w:hanging="720"/>
        <w:rPr>
          <w:rFonts w:ascii="Times New Roman" w:hAnsi="Times New Roman"/>
          <w:sz w:val="24"/>
          <w:szCs w:val="24"/>
        </w:rPr>
      </w:pPr>
    </w:p>
    <w:p w:rsidR="00953854" w:rsidRPr="002079CB" w:rsidRDefault="00953854" w:rsidP="00C11131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(B)</w:t>
      </w:r>
      <w:r w:rsidRPr="002079CB">
        <w:rPr>
          <w:rFonts w:ascii="Times New Roman" w:hAnsi="Times New Roman"/>
          <w:sz w:val="24"/>
          <w:szCs w:val="24"/>
        </w:rPr>
        <w:tab/>
        <w:t xml:space="preserve">Purpose. </w:t>
      </w:r>
      <w:r w:rsidR="00CC598A" w:rsidRPr="002079CB">
        <w:rPr>
          <w:rFonts w:ascii="Times New Roman" w:hAnsi="Times New Roman"/>
          <w:sz w:val="24"/>
          <w:szCs w:val="24"/>
        </w:rPr>
        <w:t xml:space="preserve"> </w:t>
      </w:r>
      <w:r w:rsidRPr="002079CB">
        <w:rPr>
          <w:rFonts w:ascii="Times New Roman" w:hAnsi="Times New Roman"/>
          <w:sz w:val="24"/>
          <w:szCs w:val="24"/>
        </w:rPr>
        <w:t xml:space="preserve">To </w:t>
      </w:r>
      <w:r w:rsidR="00672E7C" w:rsidRPr="002079CB">
        <w:rPr>
          <w:rFonts w:ascii="Times New Roman" w:hAnsi="Times New Roman"/>
          <w:sz w:val="24"/>
          <w:szCs w:val="24"/>
        </w:rPr>
        <w:t xml:space="preserve">protect the university’s identity marks, to promote the university in a consistent and positive manner, and to provide information and guidelines for </w:t>
      </w:r>
      <w:r w:rsidRPr="002079CB">
        <w:rPr>
          <w:rFonts w:ascii="Times New Roman" w:hAnsi="Times New Roman"/>
          <w:sz w:val="24"/>
          <w:szCs w:val="24"/>
        </w:rPr>
        <w:t xml:space="preserve">the </w:t>
      </w:r>
      <w:r w:rsidR="00E21F79" w:rsidRPr="002079CB">
        <w:rPr>
          <w:rFonts w:ascii="Times New Roman" w:hAnsi="Times New Roman"/>
          <w:sz w:val="24"/>
          <w:szCs w:val="24"/>
        </w:rPr>
        <w:t>u</w:t>
      </w:r>
      <w:r w:rsidRPr="002079CB">
        <w:rPr>
          <w:rFonts w:ascii="Times New Roman" w:hAnsi="Times New Roman"/>
          <w:sz w:val="24"/>
          <w:szCs w:val="24"/>
        </w:rPr>
        <w:t>niversity’s identity marks</w:t>
      </w:r>
      <w:r w:rsidR="00E21F79" w:rsidRPr="002079CB">
        <w:rPr>
          <w:rFonts w:ascii="Times New Roman" w:hAnsi="Times New Roman"/>
          <w:sz w:val="24"/>
          <w:szCs w:val="24"/>
        </w:rPr>
        <w:t>.</w:t>
      </w:r>
      <w:r w:rsidRPr="002079CB">
        <w:rPr>
          <w:rFonts w:ascii="Times New Roman" w:hAnsi="Times New Roman"/>
          <w:sz w:val="24"/>
          <w:szCs w:val="24"/>
        </w:rPr>
        <w:t xml:space="preserve"> </w:t>
      </w:r>
    </w:p>
    <w:p w:rsidR="00790761" w:rsidRPr="002079CB" w:rsidRDefault="00790761" w:rsidP="00C11131">
      <w:pPr>
        <w:ind w:left="720" w:hanging="720"/>
        <w:rPr>
          <w:rFonts w:ascii="Times New Roman" w:hAnsi="Times New Roman"/>
          <w:sz w:val="24"/>
          <w:szCs w:val="24"/>
        </w:rPr>
      </w:pPr>
    </w:p>
    <w:p w:rsidR="00790761" w:rsidRPr="002079CB" w:rsidRDefault="005312B0" w:rsidP="008F2A14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(C</w:t>
      </w:r>
      <w:r w:rsidR="00790761" w:rsidRPr="002079CB">
        <w:rPr>
          <w:rFonts w:ascii="Times New Roman" w:hAnsi="Times New Roman"/>
          <w:sz w:val="24"/>
          <w:szCs w:val="24"/>
        </w:rPr>
        <w:t xml:space="preserve">) </w:t>
      </w:r>
      <w:r w:rsidR="00790761" w:rsidRPr="002079CB">
        <w:rPr>
          <w:rFonts w:ascii="Times New Roman" w:hAnsi="Times New Roman"/>
          <w:sz w:val="24"/>
          <w:szCs w:val="24"/>
        </w:rPr>
        <w:tab/>
        <w:t>Scope.</w:t>
      </w:r>
      <w:r w:rsidR="008F2A14" w:rsidRPr="002079CB">
        <w:rPr>
          <w:rFonts w:ascii="Times New Roman" w:hAnsi="Times New Roman"/>
          <w:sz w:val="24"/>
          <w:szCs w:val="24"/>
        </w:rPr>
        <w:t xml:space="preserve"> </w:t>
      </w:r>
      <w:r w:rsidR="00CC598A" w:rsidRPr="002079CB">
        <w:rPr>
          <w:rFonts w:ascii="Times New Roman" w:hAnsi="Times New Roman"/>
          <w:sz w:val="24"/>
          <w:szCs w:val="24"/>
        </w:rPr>
        <w:t xml:space="preserve"> </w:t>
      </w:r>
      <w:r w:rsidR="008F2A14" w:rsidRPr="002079CB">
        <w:rPr>
          <w:rFonts w:ascii="Times New Roman" w:hAnsi="Times New Roman"/>
          <w:sz w:val="24"/>
          <w:szCs w:val="24"/>
        </w:rPr>
        <w:t>This policy applies to use of university</w:t>
      </w:r>
      <w:r w:rsidR="00953854" w:rsidRPr="002079CB">
        <w:rPr>
          <w:rFonts w:ascii="Times New Roman" w:hAnsi="Times New Roman"/>
          <w:sz w:val="24"/>
          <w:szCs w:val="24"/>
        </w:rPr>
        <w:t xml:space="preserve"> identity marks</w:t>
      </w:r>
      <w:r w:rsidR="00CC598A" w:rsidRPr="002079CB">
        <w:rPr>
          <w:rFonts w:ascii="Times New Roman" w:hAnsi="Times New Roman"/>
          <w:sz w:val="24"/>
          <w:szCs w:val="24"/>
        </w:rPr>
        <w:t>,</w:t>
      </w:r>
      <w:r w:rsidR="00953854" w:rsidRPr="002079CB">
        <w:rPr>
          <w:rFonts w:ascii="Times New Roman" w:hAnsi="Times New Roman"/>
          <w:sz w:val="24"/>
          <w:szCs w:val="24"/>
        </w:rPr>
        <w:t xml:space="preserve"> whether </w:t>
      </w:r>
      <w:r w:rsidR="00672E7C" w:rsidRPr="002079CB">
        <w:rPr>
          <w:rFonts w:ascii="Times New Roman" w:hAnsi="Times New Roman"/>
          <w:sz w:val="24"/>
          <w:szCs w:val="24"/>
        </w:rPr>
        <w:t xml:space="preserve">for internal or external use and whether for commercial or noncommercial purposes. </w:t>
      </w:r>
      <w:r w:rsidR="008F2A14" w:rsidRPr="002079CB">
        <w:rPr>
          <w:rFonts w:ascii="Times New Roman" w:hAnsi="Times New Roman"/>
          <w:sz w:val="24"/>
          <w:szCs w:val="24"/>
        </w:rPr>
        <w:t xml:space="preserve"> </w:t>
      </w:r>
    </w:p>
    <w:p w:rsidR="00C11131" w:rsidRPr="002079CB" w:rsidRDefault="00C11131" w:rsidP="00C11131">
      <w:pPr>
        <w:ind w:left="72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</w:t>
      </w:r>
      <w:r w:rsidR="005312B0" w:rsidRPr="002079CB">
        <w:rPr>
          <w:rFonts w:ascii="Times New Roman" w:hAnsi="Times New Roman"/>
          <w:sz w:val="24"/>
          <w:szCs w:val="24"/>
        </w:rPr>
        <w:t>D</w:t>
      </w:r>
      <w:r w:rsidRPr="002079CB">
        <w:rPr>
          <w:rFonts w:ascii="Times New Roman" w:hAnsi="Times New Roman"/>
          <w:sz w:val="24"/>
          <w:szCs w:val="24"/>
        </w:rPr>
        <w:t>)</w:t>
      </w:r>
      <w:r w:rsidRPr="002079CB">
        <w:rPr>
          <w:rFonts w:ascii="Times New Roman" w:hAnsi="Times New Roman"/>
          <w:sz w:val="24"/>
          <w:szCs w:val="24"/>
        </w:rPr>
        <w:tab/>
      </w:r>
      <w:r w:rsidR="00672E7C" w:rsidRPr="002079CB">
        <w:rPr>
          <w:rFonts w:ascii="Times New Roman" w:hAnsi="Times New Roman"/>
          <w:sz w:val="24"/>
          <w:szCs w:val="24"/>
        </w:rPr>
        <w:t>Guidelines</w:t>
      </w:r>
      <w:r w:rsidRPr="002079CB">
        <w:rPr>
          <w:rFonts w:ascii="Times New Roman" w:hAnsi="Times New Roman"/>
          <w:sz w:val="24"/>
          <w:szCs w:val="24"/>
        </w:rPr>
        <w:t>.</w:t>
      </w:r>
    </w:p>
    <w:p w:rsidR="00C11131" w:rsidRPr="002079CB" w:rsidRDefault="00C11131" w:rsidP="00C11131">
      <w:pPr>
        <w:ind w:left="72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E21F79" w:rsidP="008B11C4">
      <w:pPr>
        <w:pStyle w:val="HTMLPreformatted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ab/>
      </w:r>
      <w:r w:rsidR="00C11131" w:rsidRPr="002079CB">
        <w:rPr>
          <w:rFonts w:ascii="Times New Roman" w:hAnsi="Times New Roman"/>
          <w:sz w:val="24"/>
          <w:szCs w:val="24"/>
        </w:rPr>
        <w:t>(1)</w:t>
      </w:r>
      <w:r w:rsidR="00C11131" w:rsidRPr="002079CB">
        <w:rPr>
          <w:rFonts w:ascii="Times New Roman" w:hAnsi="Times New Roman"/>
          <w:sz w:val="24"/>
          <w:szCs w:val="24"/>
        </w:rPr>
        <w:tab/>
      </w:r>
      <w:r w:rsidR="008F2A14" w:rsidRPr="002079CB">
        <w:rPr>
          <w:rFonts w:ascii="Times New Roman" w:hAnsi="Times New Roman"/>
          <w:sz w:val="24"/>
          <w:szCs w:val="24"/>
        </w:rPr>
        <w:t xml:space="preserve">Commercial use of the university’s identity marks must conform to </w:t>
      </w:r>
      <w:r w:rsidR="0004086B" w:rsidRPr="002079CB">
        <w:rPr>
          <w:rFonts w:ascii="Times New Roman" w:hAnsi="Times New Roman"/>
          <w:sz w:val="24"/>
          <w:szCs w:val="24"/>
        </w:rPr>
        <w:tab/>
      </w:r>
      <w:r w:rsidR="0004086B" w:rsidRPr="002079CB">
        <w:rPr>
          <w:rFonts w:ascii="Times New Roman" w:hAnsi="Times New Roman"/>
          <w:sz w:val="24"/>
          <w:szCs w:val="24"/>
        </w:rPr>
        <w:tab/>
      </w:r>
      <w:r w:rsidR="008F2A14" w:rsidRPr="002079CB">
        <w:rPr>
          <w:rFonts w:ascii="Times New Roman" w:hAnsi="Times New Roman"/>
          <w:sz w:val="24"/>
          <w:szCs w:val="24"/>
        </w:rPr>
        <w:t>the official university sanctioned identity marks.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(2)</w:t>
      </w:r>
      <w:r w:rsidRPr="002079CB">
        <w:rPr>
          <w:rFonts w:ascii="Times New Roman" w:hAnsi="Times New Roman"/>
          <w:sz w:val="24"/>
          <w:szCs w:val="24"/>
        </w:rPr>
        <w:tab/>
      </w:r>
      <w:r w:rsidR="00DD00DF" w:rsidRPr="002079CB">
        <w:rPr>
          <w:rFonts w:ascii="Times New Roman" w:hAnsi="Times New Roman"/>
          <w:sz w:val="24"/>
          <w:szCs w:val="24"/>
        </w:rPr>
        <w:t xml:space="preserve">Royalty commissions received through the sale of licensed items will be </w:t>
      </w:r>
      <w:r w:rsidR="00D11634" w:rsidRPr="002079CB">
        <w:rPr>
          <w:rFonts w:ascii="Times New Roman" w:hAnsi="Times New Roman"/>
          <w:sz w:val="24"/>
          <w:szCs w:val="24"/>
        </w:rPr>
        <w:t>used for student scholarships.</w:t>
      </w:r>
    </w:p>
    <w:p w:rsidR="00D11634" w:rsidRPr="002079CB" w:rsidRDefault="00D11634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(3)</w:t>
      </w:r>
      <w:r w:rsidRPr="002079CB">
        <w:rPr>
          <w:rFonts w:ascii="Times New Roman" w:hAnsi="Times New Roman"/>
          <w:sz w:val="24"/>
          <w:szCs w:val="24"/>
        </w:rPr>
        <w:tab/>
        <w:t xml:space="preserve">The department of athletics is responsible for monitoring the appropriate use of university </w:t>
      </w:r>
      <w:r w:rsidR="008F2A14" w:rsidRPr="002079CB">
        <w:rPr>
          <w:rFonts w:ascii="Times New Roman" w:hAnsi="Times New Roman"/>
          <w:sz w:val="24"/>
          <w:szCs w:val="24"/>
        </w:rPr>
        <w:t>identity marks</w:t>
      </w:r>
      <w:r w:rsidRPr="002079CB">
        <w:rPr>
          <w:rFonts w:ascii="Times New Roman" w:hAnsi="Times New Roman"/>
          <w:sz w:val="24"/>
          <w:szCs w:val="24"/>
        </w:rPr>
        <w:t xml:space="preserve"> </w:t>
      </w:r>
      <w:r w:rsidR="005312B0" w:rsidRPr="002079CB">
        <w:rPr>
          <w:rFonts w:ascii="Times New Roman" w:hAnsi="Times New Roman"/>
          <w:sz w:val="24"/>
          <w:szCs w:val="24"/>
        </w:rPr>
        <w:t xml:space="preserve">by </w:t>
      </w:r>
      <w:r w:rsidR="004C114F" w:rsidRPr="002079CB">
        <w:rPr>
          <w:rFonts w:ascii="Times New Roman" w:hAnsi="Times New Roman"/>
          <w:sz w:val="24"/>
          <w:szCs w:val="24"/>
        </w:rPr>
        <w:t>external (</w:t>
      </w:r>
      <w:r w:rsidR="005312B0" w:rsidRPr="002079CB">
        <w:rPr>
          <w:rFonts w:ascii="Times New Roman" w:hAnsi="Times New Roman"/>
          <w:sz w:val="24"/>
          <w:szCs w:val="24"/>
        </w:rPr>
        <w:t>non-university</w:t>
      </w:r>
      <w:r w:rsidR="00CE5305" w:rsidRPr="002079CB">
        <w:rPr>
          <w:rFonts w:ascii="Times New Roman" w:hAnsi="Times New Roman"/>
          <w:sz w:val="24"/>
          <w:szCs w:val="24"/>
        </w:rPr>
        <w:t>)</w:t>
      </w:r>
      <w:r w:rsidR="005312B0" w:rsidRPr="002079CB">
        <w:rPr>
          <w:rFonts w:ascii="Times New Roman" w:hAnsi="Times New Roman"/>
          <w:sz w:val="24"/>
          <w:szCs w:val="24"/>
        </w:rPr>
        <w:t xml:space="preserve"> users </w:t>
      </w:r>
      <w:r w:rsidRPr="002079CB">
        <w:rPr>
          <w:rFonts w:ascii="Times New Roman" w:hAnsi="Times New Roman"/>
          <w:sz w:val="24"/>
          <w:szCs w:val="24"/>
        </w:rPr>
        <w:t>to ensure that the institution is promoted positively and that the products meet quality standards.</w:t>
      </w:r>
    </w:p>
    <w:p w:rsidR="008F2A14" w:rsidRPr="002079CB" w:rsidRDefault="008F2A14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8F2A14" w:rsidRPr="002079CB" w:rsidRDefault="008F2A14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(4)</w:t>
      </w:r>
      <w:r w:rsidRPr="002079CB">
        <w:rPr>
          <w:rFonts w:ascii="Times New Roman" w:hAnsi="Times New Roman"/>
          <w:sz w:val="24"/>
          <w:szCs w:val="24"/>
        </w:rPr>
        <w:tab/>
      </w:r>
      <w:r w:rsidR="005312B0" w:rsidRPr="002079CB">
        <w:rPr>
          <w:rFonts w:ascii="Times New Roman" w:hAnsi="Times New Roman"/>
          <w:sz w:val="24"/>
          <w:szCs w:val="24"/>
        </w:rPr>
        <w:t>Internal use of u</w:t>
      </w:r>
      <w:r w:rsidRPr="002079CB">
        <w:rPr>
          <w:rFonts w:ascii="Times New Roman" w:hAnsi="Times New Roman"/>
          <w:sz w:val="24"/>
          <w:szCs w:val="24"/>
        </w:rPr>
        <w:t xml:space="preserve">niversity identity marks </w:t>
      </w:r>
      <w:r w:rsidR="005312B0" w:rsidRPr="002079CB">
        <w:rPr>
          <w:rFonts w:ascii="Times New Roman" w:hAnsi="Times New Roman"/>
          <w:sz w:val="24"/>
          <w:szCs w:val="24"/>
        </w:rPr>
        <w:t xml:space="preserve">by university departments, offices or units for the promotion of the university, such as </w:t>
      </w:r>
      <w:r w:rsidRPr="002079CB">
        <w:rPr>
          <w:rFonts w:ascii="Times New Roman" w:hAnsi="Times New Roman"/>
          <w:sz w:val="24"/>
          <w:szCs w:val="24"/>
        </w:rPr>
        <w:lastRenderedPageBreak/>
        <w:t>stationary or business cards</w:t>
      </w:r>
      <w:r w:rsidR="005312B0" w:rsidRPr="002079CB">
        <w:rPr>
          <w:rFonts w:ascii="Times New Roman" w:hAnsi="Times New Roman"/>
          <w:sz w:val="24"/>
          <w:szCs w:val="24"/>
        </w:rPr>
        <w:t xml:space="preserve">, </w:t>
      </w:r>
      <w:r w:rsidRPr="002079CB">
        <w:rPr>
          <w:rFonts w:ascii="Times New Roman" w:hAnsi="Times New Roman"/>
          <w:sz w:val="24"/>
          <w:szCs w:val="24"/>
        </w:rPr>
        <w:t>catalogs, promotional publications, or oth</w:t>
      </w:r>
      <w:r w:rsidR="005312B0" w:rsidRPr="002079CB">
        <w:rPr>
          <w:rFonts w:ascii="Times New Roman" w:hAnsi="Times New Roman"/>
          <w:sz w:val="24"/>
          <w:szCs w:val="24"/>
        </w:rPr>
        <w:t>e</w:t>
      </w:r>
      <w:r w:rsidRPr="002079CB">
        <w:rPr>
          <w:rFonts w:ascii="Times New Roman" w:hAnsi="Times New Roman"/>
          <w:sz w:val="24"/>
          <w:szCs w:val="24"/>
        </w:rPr>
        <w:t>r university publications</w:t>
      </w:r>
      <w:r w:rsidR="00CC598A" w:rsidRPr="002079CB">
        <w:rPr>
          <w:rFonts w:ascii="Times New Roman" w:hAnsi="Times New Roman"/>
          <w:sz w:val="24"/>
          <w:szCs w:val="24"/>
        </w:rPr>
        <w:t>,</w:t>
      </w:r>
      <w:r w:rsidR="00953854" w:rsidRPr="002079CB">
        <w:rPr>
          <w:rFonts w:ascii="Times New Roman" w:hAnsi="Times New Roman"/>
          <w:sz w:val="24"/>
          <w:szCs w:val="24"/>
        </w:rPr>
        <w:t xml:space="preserve"> </w:t>
      </w:r>
      <w:r w:rsidR="005312B0" w:rsidRPr="002079CB">
        <w:rPr>
          <w:rFonts w:ascii="Times New Roman" w:hAnsi="Times New Roman"/>
          <w:sz w:val="24"/>
          <w:szCs w:val="24"/>
        </w:rPr>
        <w:t xml:space="preserve">must adhere to the official university identity marks as </w:t>
      </w:r>
      <w:r w:rsidR="00CE5305" w:rsidRPr="002079CB">
        <w:rPr>
          <w:rFonts w:ascii="Times New Roman" w:hAnsi="Times New Roman"/>
          <w:sz w:val="24"/>
          <w:szCs w:val="24"/>
        </w:rPr>
        <w:t>determined</w:t>
      </w:r>
      <w:r w:rsidR="005312B0" w:rsidRPr="002079CB">
        <w:rPr>
          <w:rFonts w:ascii="Times New Roman" w:hAnsi="Times New Roman"/>
          <w:sz w:val="24"/>
          <w:szCs w:val="24"/>
        </w:rPr>
        <w:t xml:space="preserve"> by the office of marketing</w:t>
      </w:r>
      <w:r w:rsidR="002079CB" w:rsidRPr="002079CB">
        <w:rPr>
          <w:rFonts w:ascii="Times New Roman" w:hAnsi="Times New Roman"/>
          <w:sz w:val="24"/>
          <w:szCs w:val="24"/>
        </w:rPr>
        <w:t xml:space="preserve"> and</w:t>
      </w:r>
      <w:r w:rsidR="005312B0" w:rsidRPr="002079CB">
        <w:rPr>
          <w:rFonts w:ascii="Times New Roman" w:hAnsi="Times New Roman"/>
          <w:sz w:val="24"/>
          <w:szCs w:val="24"/>
        </w:rPr>
        <w:t xml:space="preserve"> communications</w:t>
      </w:r>
      <w:r w:rsidR="002079CB" w:rsidRPr="002079CB">
        <w:rPr>
          <w:rFonts w:ascii="Times New Roman" w:hAnsi="Times New Roman"/>
          <w:sz w:val="24"/>
          <w:szCs w:val="24"/>
        </w:rPr>
        <w:t xml:space="preserve"> and the department of athletics</w:t>
      </w:r>
      <w:r w:rsidR="005312B0" w:rsidRPr="002079CB">
        <w:rPr>
          <w:rFonts w:ascii="Times New Roman" w:hAnsi="Times New Roman"/>
          <w:sz w:val="24"/>
          <w:szCs w:val="24"/>
        </w:rPr>
        <w:t>.</w:t>
      </w:r>
    </w:p>
    <w:p w:rsidR="00953854" w:rsidRPr="002079CB" w:rsidRDefault="00953854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672E7C" w:rsidRPr="002079CB" w:rsidRDefault="00953854" w:rsidP="008B11C4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ab/>
        <w:t>(5)</w:t>
      </w:r>
      <w:r w:rsidRPr="002079CB">
        <w:rPr>
          <w:rFonts w:ascii="Times New Roman" w:hAnsi="Times New Roman"/>
          <w:sz w:val="24"/>
          <w:szCs w:val="24"/>
        </w:rPr>
        <w:tab/>
        <w:t xml:space="preserve">The </w:t>
      </w:r>
      <w:r w:rsidR="00DE07DD" w:rsidRPr="002079CB">
        <w:rPr>
          <w:rFonts w:ascii="Times New Roman" w:hAnsi="Times New Roman"/>
          <w:sz w:val="24"/>
          <w:szCs w:val="24"/>
        </w:rPr>
        <w:t>u</w:t>
      </w:r>
      <w:r w:rsidRPr="002079CB">
        <w:rPr>
          <w:rFonts w:ascii="Times New Roman" w:hAnsi="Times New Roman"/>
          <w:sz w:val="24"/>
          <w:szCs w:val="24"/>
        </w:rPr>
        <w:t xml:space="preserve">niversity reserves the right to take appropriate action when </w:t>
      </w:r>
      <w:r w:rsidRPr="002079CB">
        <w:rPr>
          <w:rFonts w:ascii="Times New Roman" w:hAnsi="Times New Roman"/>
          <w:sz w:val="24"/>
          <w:szCs w:val="24"/>
        </w:rPr>
        <w:tab/>
        <w:t xml:space="preserve">confronted with unauthorized use of its identity marks. </w:t>
      </w:r>
      <w:r w:rsidR="00CC598A" w:rsidRPr="002079CB">
        <w:rPr>
          <w:rFonts w:ascii="Times New Roman" w:hAnsi="Times New Roman"/>
          <w:sz w:val="24"/>
          <w:szCs w:val="24"/>
        </w:rPr>
        <w:t xml:space="preserve"> </w:t>
      </w:r>
      <w:r w:rsidRPr="002079CB">
        <w:rPr>
          <w:rFonts w:ascii="Times New Roman" w:hAnsi="Times New Roman"/>
          <w:sz w:val="24"/>
          <w:szCs w:val="24"/>
        </w:rPr>
        <w:t xml:space="preserve">Such </w:t>
      </w:r>
      <w:r w:rsidRPr="002079CB">
        <w:rPr>
          <w:rFonts w:ascii="Times New Roman" w:hAnsi="Times New Roman"/>
          <w:sz w:val="24"/>
          <w:szCs w:val="24"/>
        </w:rPr>
        <w:tab/>
        <w:t xml:space="preserve">actions may include confiscation of the goods, financial penalties, </w:t>
      </w:r>
      <w:r w:rsidRPr="002079CB">
        <w:rPr>
          <w:rFonts w:ascii="Times New Roman" w:hAnsi="Times New Roman"/>
          <w:sz w:val="24"/>
          <w:szCs w:val="24"/>
        </w:rPr>
        <w:tab/>
        <w:t>cease and de</w:t>
      </w:r>
      <w:r w:rsidR="000D3CA1" w:rsidRPr="002079CB">
        <w:rPr>
          <w:rFonts w:ascii="Times New Roman" w:hAnsi="Times New Roman"/>
          <w:sz w:val="24"/>
          <w:szCs w:val="24"/>
        </w:rPr>
        <w:t>s</w:t>
      </w:r>
      <w:r w:rsidRPr="002079CB">
        <w:rPr>
          <w:rFonts w:ascii="Times New Roman" w:hAnsi="Times New Roman"/>
          <w:sz w:val="24"/>
          <w:szCs w:val="24"/>
        </w:rPr>
        <w:t>ist orders and other legal action.</w:t>
      </w:r>
      <w:r w:rsidR="00672E7C" w:rsidRPr="002079CB">
        <w:rPr>
          <w:rFonts w:ascii="Times New Roman" w:hAnsi="Times New Roman"/>
          <w:sz w:val="24"/>
          <w:szCs w:val="24"/>
        </w:rPr>
        <w:tab/>
      </w:r>
    </w:p>
    <w:p w:rsidR="00D044FD" w:rsidRPr="002079CB" w:rsidRDefault="00D044FD" w:rsidP="008B11C4">
      <w:pPr>
        <w:ind w:left="720" w:hanging="720"/>
        <w:rPr>
          <w:rFonts w:ascii="Times New Roman" w:hAnsi="Times New Roman"/>
          <w:sz w:val="24"/>
          <w:szCs w:val="24"/>
        </w:rPr>
      </w:pPr>
    </w:p>
    <w:p w:rsidR="00D044FD" w:rsidRPr="002079CB" w:rsidRDefault="00D044FD" w:rsidP="00D044FD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ab/>
        <w:t>(6)</w:t>
      </w:r>
      <w:r w:rsidRPr="002079CB">
        <w:rPr>
          <w:rFonts w:ascii="Times New Roman" w:hAnsi="Times New Roman"/>
          <w:sz w:val="24"/>
          <w:szCs w:val="24"/>
        </w:rPr>
        <w:tab/>
        <w:t xml:space="preserve">The university does not license the use of its name for the </w:t>
      </w:r>
      <w:r w:rsidRPr="002079CB">
        <w:rPr>
          <w:rFonts w:ascii="Times New Roman" w:hAnsi="Times New Roman"/>
          <w:sz w:val="24"/>
          <w:szCs w:val="24"/>
        </w:rPr>
        <w:tab/>
        <w:t xml:space="preserve">following purposes: </w:t>
      </w:r>
    </w:p>
    <w:p w:rsidR="00D044FD" w:rsidRPr="002079CB" w:rsidRDefault="00D044FD" w:rsidP="00D044FD">
      <w:pPr>
        <w:ind w:left="720" w:hanging="720"/>
        <w:rPr>
          <w:rFonts w:ascii="Times New Roman" w:hAnsi="Times New Roman"/>
          <w:sz w:val="24"/>
          <w:szCs w:val="24"/>
        </w:rPr>
      </w:pPr>
    </w:p>
    <w:p w:rsidR="00D044FD" w:rsidRPr="002079CB" w:rsidRDefault="00D044FD" w:rsidP="00D044FD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ab/>
      </w:r>
      <w:r w:rsidRPr="002079CB">
        <w:rPr>
          <w:rFonts w:ascii="Times New Roman" w:hAnsi="Times New Roman"/>
          <w:sz w:val="24"/>
          <w:szCs w:val="24"/>
        </w:rPr>
        <w:tab/>
        <w:t>(a)</w:t>
      </w:r>
      <w:r w:rsidRPr="002079CB">
        <w:rPr>
          <w:rFonts w:ascii="Times New Roman" w:hAnsi="Times New Roman"/>
          <w:sz w:val="24"/>
          <w:szCs w:val="24"/>
        </w:rPr>
        <w:tab/>
        <w:t>Sexually suggestive, obscene, or disparaging products;</w:t>
      </w:r>
    </w:p>
    <w:p w:rsidR="00D044FD" w:rsidRPr="002079CB" w:rsidRDefault="00D044FD" w:rsidP="00D044FD">
      <w:pPr>
        <w:ind w:left="720" w:hanging="720"/>
        <w:rPr>
          <w:rFonts w:ascii="Times New Roman" w:hAnsi="Times New Roman"/>
          <w:sz w:val="24"/>
          <w:szCs w:val="24"/>
        </w:rPr>
      </w:pPr>
    </w:p>
    <w:p w:rsidR="00672E7C" w:rsidRPr="002079CB" w:rsidRDefault="00D044FD" w:rsidP="00672E7C">
      <w:pPr>
        <w:ind w:left="72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ab/>
      </w:r>
      <w:r w:rsidRPr="002079CB">
        <w:rPr>
          <w:rFonts w:ascii="Times New Roman" w:hAnsi="Times New Roman"/>
          <w:sz w:val="24"/>
          <w:szCs w:val="24"/>
        </w:rPr>
        <w:tab/>
        <w:t>(b)</w:t>
      </w:r>
      <w:r w:rsidRPr="002079CB">
        <w:rPr>
          <w:rFonts w:ascii="Times New Roman" w:hAnsi="Times New Roman"/>
          <w:sz w:val="24"/>
          <w:szCs w:val="24"/>
        </w:rPr>
        <w:tab/>
        <w:t xml:space="preserve">Inherently dangerous products. 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144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</w:t>
      </w:r>
      <w:r w:rsidR="00640D56" w:rsidRPr="002079CB">
        <w:rPr>
          <w:rFonts w:ascii="Times New Roman" w:hAnsi="Times New Roman"/>
          <w:sz w:val="24"/>
          <w:szCs w:val="24"/>
        </w:rPr>
        <w:t>E</w:t>
      </w:r>
      <w:r w:rsidRPr="002079CB">
        <w:rPr>
          <w:rFonts w:ascii="Times New Roman" w:hAnsi="Times New Roman"/>
          <w:sz w:val="24"/>
          <w:szCs w:val="24"/>
        </w:rPr>
        <w:t>)       Procedures.</w:t>
      </w:r>
    </w:p>
    <w:p w:rsidR="00C11131" w:rsidRPr="002079CB" w:rsidRDefault="00C11131" w:rsidP="00C11131">
      <w:pPr>
        <w:ind w:left="1440" w:hanging="144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(1)</w:t>
      </w:r>
      <w:r w:rsidRPr="002079CB">
        <w:rPr>
          <w:rFonts w:ascii="Times New Roman" w:hAnsi="Times New Roman"/>
          <w:sz w:val="24"/>
          <w:szCs w:val="24"/>
        </w:rPr>
        <w:tab/>
        <w:t xml:space="preserve">Any individual, business, or organization interested in using the </w:t>
      </w:r>
      <w:r w:rsidR="002079CB" w:rsidRPr="002079CB">
        <w:rPr>
          <w:rFonts w:ascii="Times New Roman" w:hAnsi="Times New Roman"/>
          <w:sz w:val="24"/>
          <w:szCs w:val="24"/>
        </w:rPr>
        <w:t xml:space="preserve">university’s identity marks </w:t>
      </w:r>
      <w:r w:rsidRPr="002079CB">
        <w:rPr>
          <w:rFonts w:ascii="Times New Roman" w:hAnsi="Times New Roman"/>
          <w:sz w:val="24"/>
          <w:szCs w:val="24"/>
        </w:rPr>
        <w:t xml:space="preserve">should contact the </w:t>
      </w:r>
      <w:r w:rsidR="00D12E30" w:rsidRPr="002079CB">
        <w:rPr>
          <w:rFonts w:ascii="Times New Roman" w:hAnsi="Times New Roman"/>
          <w:sz w:val="24"/>
          <w:szCs w:val="24"/>
        </w:rPr>
        <w:t>d</w:t>
      </w:r>
      <w:r w:rsidRPr="002079CB">
        <w:rPr>
          <w:rFonts w:ascii="Times New Roman" w:hAnsi="Times New Roman"/>
          <w:sz w:val="24"/>
          <w:szCs w:val="24"/>
        </w:rPr>
        <w:t>epartment of athletics.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(2)</w:t>
      </w:r>
      <w:r w:rsidRPr="002079CB">
        <w:rPr>
          <w:rFonts w:ascii="Times New Roman" w:hAnsi="Times New Roman"/>
          <w:sz w:val="24"/>
          <w:szCs w:val="24"/>
        </w:rPr>
        <w:tab/>
        <w:t xml:space="preserve">A copy of the intended design and the product on which it is to be displayed must be submitted to the department of athletics </w:t>
      </w:r>
      <w:r w:rsidR="002079CB" w:rsidRPr="002079CB">
        <w:rPr>
          <w:rFonts w:ascii="Times New Roman" w:hAnsi="Times New Roman"/>
          <w:sz w:val="24"/>
          <w:szCs w:val="24"/>
        </w:rPr>
        <w:t xml:space="preserve">through the university licensing agent </w:t>
      </w:r>
      <w:r w:rsidRPr="002079CB">
        <w:rPr>
          <w:rFonts w:ascii="Times New Roman" w:hAnsi="Times New Roman"/>
          <w:sz w:val="24"/>
          <w:szCs w:val="24"/>
        </w:rPr>
        <w:t>for review and approval.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(3)</w:t>
      </w:r>
      <w:r w:rsidRPr="002079CB">
        <w:rPr>
          <w:rFonts w:ascii="Times New Roman" w:hAnsi="Times New Roman"/>
          <w:sz w:val="24"/>
          <w:szCs w:val="24"/>
        </w:rPr>
        <w:tab/>
        <w:t>Anyone planning to purchase goods or services incorporating</w:t>
      </w:r>
      <w:r w:rsidR="002079CB">
        <w:rPr>
          <w:rFonts w:ascii="Times New Roman" w:hAnsi="Times New Roman"/>
          <w:sz w:val="24"/>
          <w:szCs w:val="24"/>
        </w:rPr>
        <w:t xml:space="preserve"> </w:t>
      </w:r>
      <w:r w:rsidR="002079CB" w:rsidRPr="002079CB">
        <w:rPr>
          <w:rFonts w:ascii="Times New Roman" w:hAnsi="Times New Roman"/>
          <w:sz w:val="24"/>
          <w:szCs w:val="24"/>
        </w:rPr>
        <w:t xml:space="preserve">university identity marks </w:t>
      </w:r>
      <w:r w:rsidRPr="002079CB">
        <w:rPr>
          <w:rFonts w:ascii="Times New Roman" w:hAnsi="Times New Roman"/>
          <w:sz w:val="24"/>
          <w:szCs w:val="24"/>
        </w:rPr>
        <w:t>should confirm that the vendor is an authorized licensee.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(4)</w:t>
      </w:r>
      <w:r w:rsidRPr="002079CB">
        <w:rPr>
          <w:rFonts w:ascii="Times New Roman" w:hAnsi="Times New Roman"/>
          <w:sz w:val="24"/>
          <w:szCs w:val="24"/>
        </w:rPr>
        <w:tab/>
        <w:t>If appropriate, a licensing agreement will be executed between the university licensing agent and the individual, business, or organization.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(5)</w:t>
      </w:r>
      <w:r w:rsidRPr="002079CB">
        <w:rPr>
          <w:rFonts w:ascii="Times New Roman" w:hAnsi="Times New Roman"/>
          <w:sz w:val="24"/>
          <w:szCs w:val="24"/>
        </w:rPr>
        <w:tab/>
        <w:t xml:space="preserve">In special instances, such as a limited distribution of an item that will not be sold for profit, licensing </w:t>
      </w:r>
      <w:r w:rsidR="008C4760" w:rsidRPr="002079CB">
        <w:rPr>
          <w:rFonts w:ascii="Times New Roman" w:hAnsi="Times New Roman"/>
          <w:sz w:val="24"/>
          <w:szCs w:val="24"/>
        </w:rPr>
        <w:t xml:space="preserve">requirements </w:t>
      </w:r>
      <w:r w:rsidRPr="002079CB">
        <w:rPr>
          <w:rFonts w:ascii="Times New Roman" w:hAnsi="Times New Roman"/>
          <w:sz w:val="24"/>
          <w:szCs w:val="24"/>
        </w:rPr>
        <w:t>may be waived</w:t>
      </w:r>
      <w:r w:rsidR="004C114F" w:rsidRPr="002079CB">
        <w:rPr>
          <w:rFonts w:ascii="Times New Roman" w:hAnsi="Times New Roman"/>
          <w:sz w:val="24"/>
          <w:szCs w:val="24"/>
        </w:rPr>
        <w:t xml:space="preserve"> in writing and signed by the vice president for finance and business operations</w:t>
      </w:r>
      <w:r w:rsidR="00704319" w:rsidRPr="002079CB">
        <w:rPr>
          <w:rFonts w:ascii="Times New Roman" w:hAnsi="Times New Roman"/>
          <w:sz w:val="24"/>
          <w:szCs w:val="24"/>
        </w:rPr>
        <w:t>, or designee</w:t>
      </w:r>
      <w:r w:rsidRPr="002079CB">
        <w:rPr>
          <w:rFonts w:ascii="Times New Roman" w:hAnsi="Times New Roman"/>
          <w:sz w:val="24"/>
          <w:szCs w:val="24"/>
        </w:rPr>
        <w:t>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(6)</w:t>
      </w:r>
      <w:r w:rsidRPr="002079CB">
        <w:rPr>
          <w:rFonts w:ascii="Times New Roman" w:hAnsi="Times New Roman"/>
          <w:sz w:val="24"/>
          <w:szCs w:val="24"/>
        </w:rPr>
        <w:tab/>
        <w:t xml:space="preserve">Licensing guidelines and authorized licensee lists may be obtained </w:t>
      </w:r>
      <w:r w:rsidRPr="002079CB">
        <w:rPr>
          <w:rFonts w:ascii="Times New Roman" w:hAnsi="Times New Roman"/>
          <w:sz w:val="24"/>
          <w:szCs w:val="24"/>
        </w:rPr>
        <w:lastRenderedPageBreak/>
        <w:t xml:space="preserve">from the </w:t>
      </w:r>
      <w:r w:rsidR="002079CB" w:rsidRPr="002079CB">
        <w:rPr>
          <w:rFonts w:ascii="Times New Roman" w:hAnsi="Times New Roman"/>
          <w:sz w:val="24"/>
          <w:szCs w:val="24"/>
        </w:rPr>
        <w:t xml:space="preserve">department of athletics </w:t>
      </w:r>
      <w:r w:rsidRPr="002079CB">
        <w:rPr>
          <w:rFonts w:ascii="Times New Roman" w:hAnsi="Times New Roman"/>
          <w:sz w:val="24"/>
          <w:szCs w:val="24"/>
        </w:rPr>
        <w:t>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  <w:r w:rsidRPr="002079CB">
        <w:rPr>
          <w:rFonts w:ascii="Times New Roman" w:hAnsi="Times New Roman"/>
          <w:sz w:val="24"/>
          <w:szCs w:val="24"/>
        </w:rPr>
        <w:t>(7)</w:t>
      </w:r>
      <w:r w:rsidRPr="002079CB">
        <w:rPr>
          <w:rFonts w:ascii="Times New Roman" w:hAnsi="Times New Roman"/>
          <w:sz w:val="24"/>
          <w:szCs w:val="24"/>
        </w:rPr>
        <w:tab/>
        <w:t xml:space="preserve">Additional procedures for using university </w:t>
      </w:r>
      <w:r w:rsidR="002079CB" w:rsidRPr="002079CB">
        <w:rPr>
          <w:rFonts w:ascii="Times New Roman" w:hAnsi="Times New Roman"/>
          <w:sz w:val="24"/>
          <w:szCs w:val="24"/>
        </w:rPr>
        <w:t xml:space="preserve">identity marks </w:t>
      </w:r>
      <w:r w:rsidR="00D12E30" w:rsidRPr="002079CB">
        <w:rPr>
          <w:rFonts w:ascii="Times New Roman" w:hAnsi="Times New Roman"/>
          <w:sz w:val="24"/>
          <w:szCs w:val="24"/>
        </w:rPr>
        <w:t xml:space="preserve">(i.e., publications) </w:t>
      </w:r>
      <w:r w:rsidRPr="002079CB">
        <w:rPr>
          <w:rFonts w:ascii="Times New Roman" w:hAnsi="Times New Roman"/>
          <w:sz w:val="24"/>
          <w:szCs w:val="24"/>
        </w:rPr>
        <w:t xml:space="preserve">and related information can be </w:t>
      </w:r>
      <w:r w:rsidR="002079CB" w:rsidRPr="002079CB">
        <w:rPr>
          <w:rFonts w:ascii="Times New Roman" w:hAnsi="Times New Roman"/>
          <w:sz w:val="24"/>
          <w:szCs w:val="24"/>
        </w:rPr>
        <w:t>obtained from the chief marketing officer.</w:t>
      </w:r>
    </w:p>
    <w:p w:rsidR="00C11131" w:rsidRPr="002079CB" w:rsidRDefault="00C11131" w:rsidP="00C11131">
      <w:pPr>
        <w:ind w:left="1440" w:hanging="720"/>
        <w:rPr>
          <w:rFonts w:ascii="Times New Roman" w:hAnsi="Times New Roman"/>
          <w:sz w:val="24"/>
          <w:szCs w:val="24"/>
        </w:rPr>
      </w:pPr>
    </w:p>
    <w:p w:rsidR="00C11131" w:rsidRPr="002079CB" w:rsidRDefault="00C11131" w:rsidP="00C11131"/>
    <w:p w:rsidR="00C11131" w:rsidRPr="002079CB" w:rsidRDefault="00C11131" w:rsidP="00C11131"/>
    <w:p w:rsidR="00996CF1" w:rsidRPr="002079CB" w:rsidRDefault="00996CF1"/>
    <w:sectPr w:rsidR="00996CF1" w:rsidRPr="002079CB" w:rsidSect="00116150">
      <w:headerReference w:type="default" r:id="rId6"/>
      <w:headerReference w:type="first" r:id="rId7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C3" w:rsidRDefault="00432BC3">
      <w:r>
        <w:separator/>
      </w:r>
    </w:p>
  </w:endnote>
  <w:endnote w:type="continuationSeparator" w:id="0">
    <w:p w:rsidR="00432BC3" w:rsidRDefault="004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C3" w:rsidRDefault="00432BC3">
      <w:r>
        <w:separator/>
      </w:r>
    </w:p>
  </w:footnote>
  <w:footnote w:type="continuationSeparator" w:id="0">
    <w:p w:rsidR="00432BC3" w:rsidRDefault="0043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ED" w:rsidRPr="00D57421" w:rsidRDefault="00C11131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 w:rsidRPr="00D57421">
      <w:rPr>
        <w:rFonts w:ascii="Times New Roman" w:hAnsi="Times New Roman"/>
        <w:sz w:val="24"/>
        <w:szCs w:val="24"/>
      </w:rPr>
      <w:t>3356</w:t>
    </w:r>
    <w:r w:rsidR="00FB09DB">
      <w:rPr>
        <w:rFonts w:ascii="Times New Roman" w:hAnsi="Times New Roman"/>
        <w:sz w:val="24"/>
        <w:szCs w:val="24"/>
      </w:rPr>
      <w:t>-</w:t>
    </w:r>
    <w:r w:rsidRPr="00D57421">
      <w:rPr>
        <w:rFonts w:ascii="Times New Roman" w:hAnsi="Times New Roman"/>
        <w:sz w:val="24"/>
        <w:szCs w:val="24"/>
      </w:rPr>
      <w:t>5-1</w:t>
    </w:r>
    <w:r w:rsidR="004E05A8" w:rsidRPr="00D57421">
      <w:rPr>
        <w:rFonts w:ascii="Times New Roman" w:hAnsi="Times New Roman"/>
        <w:sz w:val="24"/>
        <w:szCs w:val="24"/>
      </w:rPr>
      <w:t>2</w:t>
    </w:r>
    <w:r w:rsidRPr="00D57421">
      <w:rPr>
        <w:rFonts w:ascii="Times New Roman" w:hAnsi="Times New Roman"/>
        <w:sz w:val="24"/>
        <w:szCs w:val="24"/>
      </w:rPr>
      <w:tab/>
    </w:r>
    <w:r w:rsidRPr="00D57421">
      <w:rPr>
        <w:rFonts w:ascii="Times New Roman" w:hAnsi="Times New Roman"/>
        <w:sz w:val="24"/>
        <w:szCs w:val="24"/>
      </w:rPr>
      <w:fldChar w:fldCharType="begin"/>
    </w:r>
    <w:r w:rsidRPr="00D57421">
      <w:rPr>
        <w:rFonts w:ascii="Times New Roman" w:hAnsi="Times New Roman"/>
        <w:sz w:val="24"/>
        <w:szCs w:val="24"/>
      </w:rPr>
      <w:instrText xml:space="preserve"> PAGE   \* MERGEFORMAT </w:instrText>
    </w:r>
    <w:r w:rsidRPr="00D57421">
      <w:rPr>
        <w:rFonts w:ascii="Times New Roman" w:hAnsi="Times New Roman"/>
        <w:sz w:val="24"/>
        <w:szCs w:val="24"/>
      </w:rPr>
      <w:fldChar w:fldCharType="separate"/>
    </w:r>
    <w:r w:rsidR="008E62D3">
      <w:rPr>
        <w:rFonts w:ascii="Times New Roman" w:hAnsi="Times New Roman"/>
        <w:noProof/>
        <w:sz w:val="24"/>
        <w:szCs w:val="24"/>
      </w:rPr>
      <w:t>2</w:t>
    </w:r>
    <w:r w:rsidRPr="00D57421">
      <w:rPr>
        <w:rFonts w:ascii="Times New Roman" w:hAnsi="Times New Roman"/>
        <w:sz w:val="24"/>
        <w:szCs w:val="24"/>
      </w:rPr>
      <w:fldChar w:fldCharType="end"/>
    </w:r>
  </w:p>
  <w:p w:rsidR="00FB7527" w:rsidRPr="00B66E1B" w:rsidRDefault="00B66E1B" w:rsidP="00B66E1B">
    <w:pPr>
      <w:pStyle w:val="Header"/>
      <w:tabs>
        <w:tab w:val="clear" w:pos="4680"/>
        <w:tab w:val="clear" w:pos="9360"/>
        <w:tab w:val="left" w:pos="496"/>
      </w:tabs>
      <w:ind w:left="-720"/>
      <w:rPr>
        <w:i/>
      </w:rPr>
    </w:pPr>
    <w:r w:rsidRPr="00B66E1B"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A9" w:rsidRDefault="008E62D3">
    <w:pPr>
      <w:pStyle w:val="Header"/>
      <w:jc w:val="right"/>
    </w:pPr>
  </w:p>
  <w:p w:rsidR="00314F31" w:rsidRDefault="008E6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1"/>
    <w:rsid w:val="0004086B"/>
    <w:rsid w:val="00042FC5"/>
    <w:rsid w:val="000D3CA1"/>
    <w:rsid w:val="001A67E2"/>
    <w:rsid w:val="001F7EDC"/>
    <w:rsid w:val="002079CB"/>
    <w:rsid w:val="002954AD"/>
    <w:rsid w:val="002A18C5"/>
    <w:rsid w:val="00412127"/>
    <w:rsid w:val="00432BC3"/>
    <w:rsid w:val="004C114F"/>
    <w:rsid w:val="004E05A8"/>
    <w:rsid w:val="00514C6E"/>
    <w:rsid w:val="005312B0"/>
    <w:rsid w:val="005703C7"/>
    <w:rsid w:val="0058439F"/>
    <w:rsid w:val="005A3B5E"/>
    <w:rsid w:val="005A7334"/>
    <w:rsid w:val="005E2B3F"/>
    <w:rsid w:val="00640D56"/>
    <w:rsid w:val="00672E7C"/>
    <w:rsid w:val="00701F7D"/>
    <w:rsid w:val="00704319"/>
    <w:rsid w:val="00790761"/>
    <w:rsid w:val="007E01C8"/>
    <w:rsid w:val="008B11C4"/>
    <w:rsid w:val="008C4760"/>
    <w:rsid w:val="008D15C6"/>
    <w:rsid w:val="008E62D3"/>
    <w:rsid w:val="008F2A14"/>
    <w:rsid w:val="00953854"/>
    <w:rsid w:val="0096254B"/>
    <w:rsid w:val="00996CF1"/>
    <w:rsid w:val="00AE48BA"/>
    <w:rsid w:val="00B66E1B"/>
    <w:rsid w:val="00BB1A0E"/>
    <w:rsid w:val="00C11131"/>
    <w:rsid w:val="00C3075A"/>
    <w:rsid w:val="00CC598A"/>
    <w:rsid w:val="00CC6B37"/>
    <w:rsid w:val="00CE5305"/>
    <w:rsid w:val="00D044FD"/>
    <w:rsid w:val="00D11634"/>
    <w:rsid w:val="00D12E30"/>
    <w:rsid w:val="00D57421"/>
    <w:rsid w:val="00DD00DF"/>
    <w:rsid w:val="00DE07DD"/>
    <w:rsid w:val="00E21F79"/>
    <w:rsid w:val="00E56E35"/>
    <w:rsid w:val="00F020D3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4796"/>
  <w15:docId w15:val="{C5DF33C8-D961-4A80-B0E2-DA3880E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13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31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2E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5A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1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A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A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14"/>
    <w:rPr>
      <w:rFonts w:ascii="Arial" w:eastAsia="Times New Roman" w:hAnsi="Arial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2A1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2A14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</cp:revision>
  <dcterms:created xsi:type="dcterms:W3CDTF">2021-09-13T18:40:00Z</dcterms:created>
  <dcterms:modified xsi:type="dcterms:W3CDTF">2021-09-15T14:30:00Z</dcterms:modified>
</cp:coreProperties>
</file>