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9D85" w14:textId="77777777" w:rsidR="00770AC5" w:rsidRPr="00A77C10" w:rsidRDefault="00053F18" w:rsidP="00770AC5">
      <w:pPr>
        <w:widowControl w:val="0"/>
        <w:spacing w:after="0" w:line="240" w:lineRule="auto"/>
        <w:jc w:val="both"/>
        <w:rPr>
          <w:rFonts w:ascii="Times New Roman" w:eastAsia="Times New Roman" w:hAnsi="Times New Roman" w:cs="Times New Roman"/>
          <w:b/>
          <w:szCs w:val="24"/>
        </w:rPr>
      </w:pPr>
      <w:r w:rsidRPr="00A77C10">
        <w:rPr>
          <w:rFonts w:ascii="Times New Roman" w:eastAsia="Times New Roman" w:hAnsi="Times New Roman" w:cs="Times New Roman"/>
          <w:b/>
          <w:szCs w:val="24"/>
        </w:rPr>
        <w:t>3356-</w:t>
      </w:r>
      <w:r w:rsidR="00285069" w:rsidRPr="00A77C10">
        <w:rPr>
          <w:rFonts w:ascii="Times New Roman" w:eastAsia="Times New Roman" w:hAnsi="Times New Roman" w:cs="Times New Roman"/>
          <w:b/>
          <w:szCs w:val="24"/>
        </w:rPr>
        <w:t>4</w:t>
      </w:r>
      <w:r w:rsidR="00770AC5" w:rsidRPr="00A77C10">
        <w:rPr>
          <w:rFonts w:ascii="Times New Roman" w:eastAsia="Times New Roman" w:hAnsi="Times New Roman" w:cs="Times New Roman"/>
          <w:b/>
          <w:szCs w:val="24"/>
        </w:rPr>
        <w:t>-1</w:t>
      </w:r>
      <w:r w:rsidR="00285069" w:rsidRPr="00A77C10">
        <w:rPr>
          <w:rFonts w:ascii="Times New Roman" w:eastAsia="Times New Roman" w:hAnsi="Times New Roman" w:cs="Times New Roman"/>
          <w:b/>
          <w:szCs w:val="24"/>
        </w:rPr>
        <w:t>6</w:t>
      </w:r>
      <w:r w:rsidR="00770AC5" w:rsidRPr="00A77C10">
        <w:rPr>
          <w:rFonts w:ascii="Times New Roman" w:eastAsia="Times New Roman" w:hAnsi="Times New Roman" w:cs="Times New Roman"/>
          <w:b/>
          <w:szCs w:val="24"/>
        </w:rPr>
        <w:tab/>
        <w:t>Key control.</w:t>
      </w:r>
    </w:p>
    <w:p w14:paraId="11B4B609" w14:textId="77777777" w:rsidR="00A77C10" w:rsidRDefault="00A77C10" w:rsidP="00A77C10">
      <w:pPr>
        <w:tabs>
          <w:tab w:val="left" w:pos="7200"/>
        </w:tabs>
        <w:spacing w:after="0"/>
        <w:rPr>
          <w:rFonts w:ascii="Times New Roman" w:eastAsia="Times New Roman" w:hAnsi="Times New Roman" w:cs="Times New Roman"/>
          <w:szCs w:val="24"/>
        </w:rPr>
      </w:pPr>
    </w:p>
    <w:p w14:paraId="5CB82C05" w14:textId="77777777" w:rsidR="00A77C10" w:rsidRPr="00105232" w:rsidRDefault="00A77C10" w:rsidP="00A77C1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r>
      <w:r w:rsidR="00BD629E">
        <w:rPr>
          <w:rFonts w:ascii="Times New Roman" w:eastAsia="Times New Roman" w:hAnsi="Times New Roman" w:cs="Times New Roman"/>
          <w:szCs w:val="24"/>
        </w:rPr>
        <w:t>Facilities, Maintenance and Support Services</w:t>
      </w:r>
      <w:r w:rsidRPr="00105232">
        <w:rPr>
          <w:rFonts w:ascii="Times New Roman" w:eastAsia="Times New Roman" w:hAnsi="Times New Roman" w:cs="Times New Roman"/>
          <w:szCs w:val="24"/>
        </w:rPr>
        <w:tab/>
      </w:r>
    </w:p>
    <w:p w14:paraId="207D90DD" w14:textId="77777777" w:rsidR="00A77C10" w:rsidRPr="00105232" w:rsidRDefault="00A77C10" w:rsidP="00A77C1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VP for Finance and </w:t>
      </w:r>
      <w:r w:rsidR="00BD629E">
        <w:rPr>
          <w:rFonts w:ascii="Times New Roman" w:eastAsia="Times New Roman" w:hAnsi="Times New Roman" w:cs="Times New Roman"/>
          <w:szCs w:val="24"/>
        </w:rPr>
        <w:t>Business Operations</w:t>
      </w:r>
    </w:p>
    <w:p w14:paraId="0C2B27FC" w14:textId="2CBC6B0D" w:rsidR="00A77C10" w:rsidRPr="00105232" w:rsidRDefault="00A77C10" w:rsidP="00A77C1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June 2012</w:t>
      </w:r>
      <w:r w:rsidR="00BD629E">
        <w:rPr>
          <w:rFonts w:ascii="Times New Roman" w:eastAsia="Times New Roman" w:hAnsi="Times New Roman" w:cs="Times New Roman"/>
          <w:szCs w:val="24"/>
        </w:rPr>
        <w:t>; September 2017</w:t>
      </w:r>
      <w:r w:rsidR="007B7718">
        <w:rPr>
          <w:rFonts w:ascii="Times New Roman" w:eastAsia="Times New Roman" w:hAnsi="Times New Roman" w:cs="Times New Roman"/>
          <w:szCs w:val="24"/>
        </w:rPr>
        <w:t>; September 2022</w:t>
      </w:r>
    </w:p>
    <w:p w14:paraId="6EA99CC6" w14:textId="77777777" w:rsidR="00A77C10" w:rsidRPr="00105232" w:rsidRDefault="00A77C10" w:rsidP="00A77C1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sidR="00BD629E">
        <w:rPr>
          <w:rFonts w:ascii="Times New Roman" w:eastAsia="Times New Roman" w:hAnsi="Times New Roman" w:cs="Times New Roman"/>
          <w:szCs w:val="24"/>
        </w:rPr>
        <w:t>Finance and Facilities</w:t>
      </w:r>
    </w:p>
    <w:p w14:paraId="7BF05AE7" w14:textId="3A06E927" w:rsidR="00A77C10" w:rsidRDefault="00A77C10" w:rsidP="00A77C10">
      <w:pPr>
        <w:tabs>
          <w:tab w:val="left" w:pos="3060"/>
          <w:tab w:val="left" w:pos="7200"/>
        </w:tabs>
        <w:spacing w:after="0"/>
        <w:rPr>
          <w:rFonts w:ascii="Times New Roman" w:eastAsia="Times New Roman" w:hAnsi="Times New Roman" w:cs="Times New Roman"/>
          <w:b/>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BD629E">
        <w:rPr>
          <w:rFonts w:ascii="Times New Roman" w:eastAsia="Times New Roman" w:hAnsi="Times New Roman" w:cs="Times New Roman"/>
          <w:b/>
          <w:szCs w:val="24"/>
        </w:rPr>
        <w:t xml:space="preserve">September </w:t>
      </w:r>
      <w:r w:rsidR="007B7718">
        <w:rPr>
          <w:rFonts w:ascii="Times New Roman" w:eastAsia="Times New Roman" w:hAnsi="Times New Roman" w:cs="Times New Roman"/>
          <w:b/>
          <w:szCs w:val="24"/>
        </w:rPr>
        <w:t>21</w:t>
      </w:r>
      <w:r w:rsidR="00BD629E">
        <w:rPr>
          <w:rFonts w:ascii="Times New Roman" w:eastAsia="Times New Roman" w:hAnsi="Times New Roman" w:cs="Times New Roman"/>
          <w:b/>
          <w:szCs w:val="24"/>
        </w:rPr>
        <w:t>, 20</w:t>
      </w:r>
      <w:r w:rsidR="007B7718">
        <w:rPr>
          <w:rFonts w:ascii="Times New Roman" w:eastAsia="Times New Roman" w:hAnsi="Times New Roman" w:cs="Times New Roman"/>
          <w:b/>
          <w:szCs w:val="24"/>
        </w:rPr>
        <w:t>22</w:t>
      </w:r>
      <w:r w:rsidR="007B6975">
        <w:rPr>
          <w:rFonts w:ascii="Times New Roman" w:eastAsia="Times New Roman" w:hAnsi="Times New Roman" w:cs="Times New Roman"/>
          <w:b/>
          <w:szCs w:val="24"/>
        </w:rPr>
        <w:t xml:space="preserve"> </w:t>
      </w:r>
    </w:p>
    <w:p w14:paraId="362B5330" w14:textId="5990421F" w:rsidR="001B63D0" w:rsidRPr="00105232" w:rsidRDefault="001B63D0" w:rsidP="00A77C10">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Minor Revision:</w:t>
      </w:r>
      <w:r>
        <w:rPr>
          <w:rFonts w:ascii="Times New Roman" w:eastAsia="Times New Roman" w:hAnsi="Times New Roman" w:cs="Times New Roman"/>
          <w:b/>
          <w:szCs w:val="24"/>
        </w:rPr>
        <w:tab/>
        <w:t>October 7, 2022 (paragraph C)</w:t>
      </w:r>
    </w:p>
    <w:p w14:paraId="4EDC3D3D" w14:textId="08076E94" w:rsidR="00A77C10" w:rsidRPr="00105232" w:rsidRDefault="00A77C10" w:rsidP="00A77C10">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sidR="00BD629E">
        <w:rPr>
          <w:rFonts w:ascii="Times New Roman" w:eastAsia="Times New Roman" w:hAnsi="Times New Roman" w:cs="Times New Roman"/>
          <w:szCs w:val="24"/>
        </w:rPr>
        <w:t>202</w:t>
      </w:r>
      <w:r w:rsidR="007B7718">
        <w:rPr>
          <w:rFonts w:ascii="Times New Roman" w:eastAsia="Times New Roman" w:hAnsi="Times New Roman" w:cs="Times New Roman"/>
          <w:szCs w:val="24"/>
        </w:rPr>
        <w:t>7</w:t>
      </w:r>
    </w:p>
    <w:p w14:paraId="72262799" w14:textId="77777777" w:rsidR="00A77C10" w:rsidRPr="009477CB" w:rsidRDefault="00A77C10" w:rsidP="00A77C10">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3CC9FBA3" w14:textId="77777777" w:rsidR="00770AC5" w:rsidRPr="00A77C10" w:rsidRDefault="00770AC5" w:rsidP="00770AC5">
      <w:pPr>
        <w:widowControl w:val="0"/>
        <w:spacing w:after="0" w:line="240" w:lineRule="auto"/>
        <w:ind w:left="720" w:hanging="720"/>
        <w:rPr>
          <w:rFonts w:ascii="Times New Roman" w:eastAsia="Times New Roman" w:hAnsi="Times New Roman" w:cs="Times New Roman"/>
          <w:szCs w:val="24"/>
        </w:rPr>
      </w:pPr>
    </w:p>
    <w:p w14:paraId="2BC77B27" w14:textId="78C1EA6A" w:rsidR="00770AC5" w:rsidRPr="009B0E2C" w:rsidRDefault="00770AC5" w:rsidP="00770AC5">
      <w:pPr>
        <w:widowControl w:val="0"/>
        <w:spacing w:after="0" w:line="240" w:lineRule="auto"/>
        <w:ind w:left="720" w:hanging="720"/>
        <w:rPr>
          <w:rFonts w:ascii="Times New Roman" w:eastAsia="Times New Roman" w:hAnsi="Times New Roman" w:cs="Times New Roman"/>
          <w:szCs w:val="24"/>
        </w:rPr>
      </w:pPr>
      <w:r w:rsidRPr="009B0E2C">
        <w:rPr>
          <w:rFonts w:ascii="Times New Roman" w:eastAsia="Times New Roman" w:hAnsi="Times New Roman" w:cs="Times New Roman"/>
          <w:szCs w:val="24"/>
        </w:rPr>
        <w:t>(A)</w:t>
      </w:r>
      <w:r w:rsidRPr="009B0E2C">
        <w:rPr>
          <w:rFonts w:ascii="Times New Roman" w:eastAsia="Times New Roman" w:hAnsi="Times New Roman" w:cs="Times New Roman"/>
          <w:szCs w:val="24"/>
        </w:rPr>
        <w:tab/>
        <w:t>Policy</w:t>
      </w:r>
      <w:r w:rsidR="00285069" w:rsidRPr="009B0E2C">
        <w:rPr>
          <w:rFonts w:ascii="Times New Roman" w:eastAsia="Times New Roman" w:hAnsi="Times New Roman" w:cs="Times New Roman"/>
          <w:szCs w:val="24"/>
        </w:rPr>
        <w:t xml:space="preserve"> statement</w:t>
      </w:r>
      <w:r w:rsidRPr="009B0E2C">
        <w:rPr>
          <w:rFonts w:ascii="Times New Roman" w:eastAsia="Times New Roman" w:hAnsi="Times New Roman" w:cs="Times New Roman"/>
          <w:szCs w:val="24"/>
        </w:rPr>
        <w:t xml:space="preserve">.  </w:t>
      </w:r>
      <w:r w:rsidR="00BD629E" w:rsidRPr="009B0E2C">
        <w:rPr>
          <w:rFonts w:ascii="Times New Roman" w:eastAsia="Times New Roman" w:hAnsi="Times New Roman" w:cs="Times New Roman"/>
          <w:szCs w:val="24"/>
        </w:rPr>
        <w:t xml:space="preserve">Youngstown state </w:t>
      </w:r>
      <w:r w:rsidRPr="009B0E2C">
        <w:rPr>
          <w:rFonts w:ascii="Times New Roman" w:eastAsia="Times New Roman" w:hAnsi="Times New Roman" w:cs="Times New Roman"/>
          <w:szCs w:val="24"/>
        </w:rPr>
        <w:t>university</w:t>
      </w:r>
      <w:r w:rsidR="00BD629E" w:rsidRPr="009B0E2C">
        <w:rPr>
          <w:rFonts w:ascii="Times New Roman" w:eastAsia="Times New Roman" w:hAnsi="Times New Roman" w:cs="Times New Roman"/>
          <w:szCs w:val="24"/>
        </w:rPr>
        <w:t xml:space="preserve"> (university)</w:t>
      </w:r>
      <w:r w:rsidRPr="009B0E2C">
        <w:rPr>
          <w:rFonts w:ascii="Times New Roman" w:eastAsia="Times New Roman" w:hAnsi="Times New Roman" w:cs="Times New Roman"/>
          <w:szCs w:val="24"/>
        </w:rPr>
        <w:t xml:space="preserve"> enacts and enforces key control procedures that provide appropriate members of the university’s faculty, staff, and students with necessary access to its facilities and at the same time keep all members of the university community, the university’s guests, and the university’s physical resources secure.  This policy addresses responsibilities of key holders</w:t>
      </w:r>
      <w:r w:rsidR="00BD629E" w:rsidRPr="009B0E2C">
        <w:rPr>
          <w:rFonts w:ascii="Times New Roman" w:eastAsia="Times New Roman" w:hAnsi="Times New Roman" w:cs="Times New Roman"/>
          <w:szCs w:val="24"/>
        </w:rPr>
        <w:t xml:space="preserve"> and their supervisors</w:t>
      </w:r>
      <w:r w:rsidRPr="009B0E2C">
        <w:rPr>
          <w:rFonts w:ascii="Times New Roman" w:eastAsia="Times New Roman" w:hAnsi="Times New Roman" w:cs="Times New Roman"/>
          <w:szCs w:val="24"/>
        </w:rPr>
        <w:t>.</w:t>
      </w:r>
    </w:p>
    <w:p w14:paraId="1ECC3FF7" w14:textId="77777777" w:rsidR="00BD629E" w:rsidRPr="009B0E2C" w:rsidRDefault="00BD629E" w:rsidP="00BD629E">
      <w:pPr>
        <w:widowControl w:val="0"/>
        <w:spacing w:after="0" w:line="240" w:lineRule="auto"/>
        <w:ind w:left="720" w:hanging="720"/>
        <w:rPr>
          <w:rFonts w:ascii="Times New Roman" w:eastAsia="Times New Roman" w:hAnsi="Times New Roman" w:cs="Times New Roman"/>
          <w:szCs w:val="24"/>
        </w:rPr>
      </w:pPr>
    </w:p>
    <w:p w14:paraId="1CBEB46F" w14:textId="77777777" w:rsidR="00BD629E" w:rsidRPr="009B0E2C" w:rsidRDefault="00BD629E" w:rsidP="00BD629E">
      <w:pPr>
        <w:widowControl w:val="0"/>
        <w:spacing w:after="0" w:line="240" w:lineRule="auto"/>
        <w:ind w:left="720" w:hanging="720"/>
        <w:rPr>
          <w:rFonts w:ascii="Times New Roman" w:eastAsia="Times New Roman" w:hAnsi="Times New Roman" w:cs="Times New Roman"/>
          <w:szCs w:val="24"/>
        </w:rPr>
      </w:pPr>
      <w:r w:rsidRPr="009B0E2C">
        <w:rPr>
          <w:rFonts w:ascii="Times New Roman" w:eastAsia="Times New Roman" w:hAnsi="Times New Roman" w:cs="Times New Roman"/>
          <w:szCs w:val="24"/>
        </w:rPr>
        <w:t>(B)</w:t>
      </w:r>
      <w:r w:rsidRPr="009B0E2C">
        <w:rPr>
          <w:rFonts w:ascii="Times New Roman" w:eastAsia="Times New Roman" w:hAnsi="Times New Roman" w:cs="Times New Roman"/>
          <w:szCs w:val="24"/>
        </w:rPr>
        <w:tab/>
        <w:t xml:space="preserve">Scope.  This policy applies to all employees (including part-time and student employees), students, vendors and contractors provided a key to access university-controlled areas.  This policy does not apply to the issuance of keys within residential housing or dining services.  </w:t>
      </w:r>
    </w:p>
    <w:p w14:paraId="5B1CC7A9" w14:textId="77777777" w:rsidR="00BD629E" w:rsidRPr="009B0E2C" w:rsidRDefault="00BD629E" w:rsidP="00BD629E">
      <w:pPr>
        <w:widowControl w:val="0"/>
        <w:spacing w:after="0" w:line="240" w:lineRule="auto"/>
        <w:ind w:left="720" w:hanging="720"/>
        <w:rPr>
          <w:rFonts w:ascii="Times New Roman" w:eastAsia="Times New Roman" w:hAnsi="Times New Roman" w:cs="Times New Roman"/>
          <w:szCs w:val="24"/>
        </w:rPr>
      </w:pPr>
    </w:p>
    <w:p w14:paraId="7A248737" w14:textId="77777777" w:rsidR="00770AC5" w:rsidRPr="009B0E2C" w:rsidRDefault="00BD629E" w:rsidP="00770AC5">
      <w:pPr>
        <w:widowControl w:val="0"/>
        <w:spacing w:after="0" w:line="240" w:lineRule="auto"/>
        <w:ind w:left="720" w:hanging="720"/>
        <w:rPr>
          <w:rFonts w:ascii="Times New Roman" w:eastAsia="Times New Roman" w:hAnsi="Times New Roman" w:cs="Times New Roman"/>
          <w:szCs w:val="24"/>
        </w:rPr>
      </w:pPr>
      <w:r w:rsidRPr="009B0E2C">
        <w:rPr>
          <w:rFonts w:ascii="Times New Roman" w:eastAsia="Times New Roman" w:hAnsi="Times New Roman" w:cs="Times New Roman"/>
          <w:szCs w:val="24"/>
        </w:rPr>
        <w:t>(C)</w:t>
      </w:r>
      <w:r w:rsidR="00770AC5" w:rsidRPr="009B0E2C">
        <w:rPr>
          <w:rFonts w:ascii="Times New Roman" w:eastAsia="Times New Roman" w:hAnsi="Times New Roman" w:cs="Times New Roman"/>
          <w:szCs w:val="24"/>
        </w:rPr>
        <w:tab/>
        <w:t xml:space="preserve">Definitions.  </w:t>
      </w:r>
    </w:p>
    <w:p w14:paraId="66644D9A" w14:textId="77777777" w:rsidR="00770AC5" w:rsidRPr="009B0E2C" w:rsidRDefault="00770AC5" w:rsidP="00770AC5">
      <w:pPr>
        <w:widowControl w:val="0"/>
        <w:spacing w:after="0" w:line="240" w:lineRule="auto"/>
        <w:ind w:left="720" w:hanging="720"/>
        <w:rPr>
          <w:rFonts w:ascii="Times New Roman" w:eastAsia="Times New Roman" w:hAnsi="Times New Roman" w:cs="Times New Roman"/>
          <w:szCs w:val="24"/>
        </w:rPr>
      </w:pPr>
    </w:p>
    <w:p w14:paraId="3101FA44" w14:textId="75848F0B" w:rsidR="00770AC5" w:rsidRPr="00B92BEC" w:rsidRDefault="00770AC5" w:rsidP="007B6975">
      <w:pPr>
        <w:widowControl w:val="0"/>
        <w:tabs>
          <w:tab w:val="left" w:pos="900"/>
        </w:tabs>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(1)</w:t>
      </w:r>
      <w:r w:rsidRPr="009B0E2C">
        <w:rPr>
          <w:rFonts w:ascii="Times New Roman" w:eastAsia="Times New Roman" w:hAnsi="Times New Roman" w:cs="Times New Roman"/>
          <w:szCs w:val="24"/>
        </w:rPr>
        <w:tab/>
      </w:r>
      <w:r w:rsidR="007B7718" w:rsidRPr="00B92BEC">
        <w:rPr>
          <w:rFonts w:ascii="Times New Roman" w:eastAsia="Times New Roman" w:hAnsi="Times New Roman" w:cs="Times New Roman"/>
          <w:szCs w:val="24"/>
        </w:rPr>
        <w:t xml:space="preserve">“Lock” – a </w:t>
      </w:r>
      <w:r w:rsidRPr="00B92BEC">
        <w:rPr>
          <w:rFonts w:ascii="Times New Roman" w:eastAsia="Times New Roman" w:hAnsi="Times New Roman" w:cs="Times New Roman"/>
          <w:szCs w:val="24"/>
        </w:rPr>
        <w:t>mechanical or electronic system or device</w:t>
      </w:r>
      <w:r w:rsidR="00BD629E" w:rsidRPr="00B92BEC">
        <w:rPr>
          <w:rFonts w:ascii="Times New Roman" w:eastAsia="Times New Roman" w:hAnsi="Times New Roman" w:cs="Times New Roman"/>
          <w:szCs w:val="24"/>
        </w:rPr>
        <w:t xml:space="preserve"> </w:t>
      </w:r>
      <w:r w:rsidRPr="00B92BEC">
        <w:rPr>
          <w:rFonts w:ascii="Times New Roman" w:eastAsia="Times New Roman" w:hAnsi="Times New Roman" w:cs="Times New Roman"/>
          <w:szCs w:val="24"/>
        </w:rPr>
        <w:t xml:space="preserve">that restricts access to a physical space or to a service. </w:t>
      </w:r>
    </w:p>
    <w:p w14:paraId="33EADD11" w14:textId="77777777" w:rsidR="00770AC5" w:rsidRPr="00B92BEC" w:rsidRDefault="00770AC5" w:rsidP="00770AC5">
      <w:pPr>
        <w:widowControl w:val="0"/>
        <w:spacing w:after="0" w:line="240" w:lineRule="auto"/>
        <w:ind w:left="720" w:hanging="720"/>
        <w:rPr>
          <w:rFonts w:ascii="Times New Roman" w:eastAsia="Times New Roman" w:hAnsi="Times New Roman" w:cs="Times New Roman"/>
          <w:szCs w:val="24"/>
        </w:rPr>
      </w:pPr>
    </w:p>
    <w:p w14:paraId="542FB143" w14:textId="79709706" w:rsidR="00770AC5" w:rsidRPr="00B92BEC" w:rsidRDefault="00770AC5" w:rsidP="00770AC5">
      <w:pPr>
        <w:widowControl w:val="0"/>
        <w:spacing w:after="0" w:line="240" w:lineRule="auto"/>
        <w:ind w:left="1440" w:hanging="720"/>
        <w:rPr>
          <w:rFonts w:ascii="Times New Roman" w:eastAsia="Times New Roman" w:hAnsi="Times New Roman" w:cs="Times New Roman"/>
          <w:szCs w:val="24"/>
        </w:rPr>
      </w:pPr>
      <w:r w:rsidRPr="00B92BEC">
        <w:rPr>
          <w:rFonts w:ascii="Times New Roman" w:eastAsia="Times New Roman" w:hAnsi="Times New Roman" w:cs="Times New Roman"/>
          <w:szCs w:val="24"/>
        </w:rPr>
        <w:t>(2)</w:t>
      </w:r>
      <w:r w:rsidRPr="00B92BEC">
        <w:rPr>
          <w:rFonts w:ascii="Times New Roman" w:eastAsia="Times New Roman" w:hAnsi="Times New Roman" w:cs="Times New Roman"/>
          <w:szCs w:val="24"/>
        </w:rPr>
        <w:tab/>
      </w:r>
      <w:r w:rsidR="007B7718" w:rsidRPr="00B92BEC">
        <w:rPr>
          <w:rFonts w:ascii="Times New Roman" w:eastAsia="Times New Roman" w:hAnsi="Times New Roman" w:cs="Times New Roman"/>
          <w:szCs w:val="24"/>
        </w:rPr>
        <w:t xml:space="preserve">“Key” – a </w:t>
      </w:r>
      <w:r w:rsidRPr="00B92BEC">
        <w:rPr>
          <w:rFonts w:ascii="Times New Roman" w:eastAsia="Times New Roman" w:hAnsi="Times New Roman" w:cs="Times New Roman"/>
          <w:szCs w:val="24"/>
        </w:rPr>
        <w:t>method of access to a secured or restricted area.  It may be a physical item that works in a</w:t>
      </w:r>
      <w:r w:rsidR="00BD629E" w:rsidRPr="00B92BEC">
        <w:rPr>
          <w:rFonts w:ascii="Times New Roman" w:eastAsia="Times New Roman" w:hAnsi="Times New Roman" w:cs="Times New Roman"/>
          <w:szCs w:val="24"/>
        </w:rPr>
        <w:t xml:space="preserve"> </w:t>
      </w:r>
      <w:r w:rsidRPr="00B92BEC">
        <w:rPr>
          <w:rFonts w:ascii="Times New Roman" w:eastAsia="Times New Roman" w:hAnsi="Times New Roman" w:cs="Times New Roman"/>
          <w:szCs w:val="24"/>
        </w:rPr>
        <w:t xml:space="preserve">mechanical or electronic combination with a lock or it may be a code or biometric input to a recognition system that provides the holder access to a secured or restricted area. </w:t>
      </w:r>
    </w:p>
    <w:p w14:paraId="44B03A3F" w14:textId="77777777" w:rsidR="004E74B9" w:rsidRPr="00B92BEC" w:rsidRDefault="004E74B9" w:rsidP="004E74B9">
      <w:pPr>
        <w:widowControl w:val="0"/>
        <w:spacing w:after="0" w:line="240" w:lineRule="auto"/>
        <w:ind w:left="720" w:hanging="720"/>
        <w:rPr>
          <w:rFonts w:ascii="Times New Roman" w:eastAsia="Times New Roman" w:hAnsi="Times New Roman" w:cs="Times New Roman"/>
          <w:szCs w:val="24"/>
        </w:rPr>
      </w:pPr>
    </w:p>
    <w:p w14:paraId="37B753BC" w14:textId="2B35D32F" w:rsidR="004E74B9" w:rsidRPr="00B92BEC" w:rsidRDefault="004E74B9" w:rsidP="00962059">
      <w:pPr>
        <w:widowControl w:val="0"/>
        <w:spacing w:after="0" w:line="240" w:lineRule="auto"/>
        <w:ind w:left="1440" w:hanging="720"/>
        <w:rPr>
          <w:rFonts w:ascii="Times New Roman" w:eastAsia="Times New Roman" w:hAnsi="Times New Roman" w:cs="Times New Roman"/>
          <w:szCs w:val="24"/>
        </w:rPr>
      </w:pPr>
      <w:r w:rsidRPr="00B92BEC">
        <w:rPr>
          <w:rFonts w:ascii="Times New Roman" w:eastAsia="Times New Roman" w:hAnsi="Times New Roman" w:cs="Times New Roman"/>
          <w:szCs w:val="24"/>
        </w:rPr>
        <w:t>(3)</w:t>
      </w:r>
      <w:r w:rsidRPr="00B92BEC">
        <w:rPr>
          <w:rFonts w:ascii="Times New Roman" w:eastAsia="Times New Roman" w:hAnsi="Times New Roman" w:cs="Times New Roman"/>
          <w:szCs w:val="24"/>
        </w:rPr>
        <w:tab/>
      </w:r>
      <w:r w:rsidR="007B7718" w:rsidRPr="00B92BEC">
        <w:rPr>
          <w:rFonts w:ascii="Times New Roman" w:eastAsia="Times New Roman" w:hAnsi="Times New Roman" w:cs="Times New Roman"/>
          <w:szCs w:val="24"/>
        </w:rPr>
        <w:t xml:space="preserve">“Key holder” – the </w:t>
      </w:r>
      <w:r w:rsidRPr="00B92BEC">
        <w:rPr>
          <w:rFonts w:ascii="Times New Roman" w:eastAsia="Times New Roman" w:hAnsi="Times New Roman" w:cs="Times New Roman"/>
          <w:szCs w:val="24"/>
        </w:rPr>
        <w:t xml:space="preserve">individual to whom a key is issued. </w:t>
      </w:r>
    </w:p>
    <w:p w14:paraId="0F142CC4" w14:textId="77777777" w:rsidR="00770AC5" w:rsidRPr="009B0E2C" w:rsidRDefault="00770AC5" w:rsidP="00770AC5">
      <w:pPr>
        <w:widowControl w:val="0"/>
        <w:spacing w:after="0" w:line="240" w:lineRule="auto"/>
        <w:ind w:left="720" w:hanging="720"/>
        <w:rPr>
          <w:rFonts w:ascii="Times New Roman" w:eastAsia="Times New Roman" w:hAnsi="Times New Roman" w:cs="Times New Roman"/>
          <w:szCs w:val="24"/>
        </w:rPr>
      </w:pPr>
    </w:p>
    <w:p w14:paraId="14060A09" w14:textId="77777777" w:rsidR="00770AC5" w:rsidRPr="009B0E2C" w:rsidRDefault="004E74B9" w:rsidP="00770AC5">
      <w:pPr>
        <w:widowControl w:val="0"/>
        <w:spacing w:after="0" w:line="240" w:lineRule="auto"/>
        <w:ind w:left="720" w:hanging="720"/>
        <w:rPr>
          <w:rFonts w:ascii="Times New Roman" w:eastAsia="Times New Roman" w:hAnsi="Times New Roman" w:cs="Times New Roman"/>
          <w:szCs w:val="24"/>
        </w:rPr>
      </w:pPr>
      <w:r w:rsidRPr="009B0E2C">
        <w:rPr>
          <w:rFonts w:ascii="Times New Roman" w:eastAsia="Times New Roman" w:hAnsi="Times New Roman" w:cs="Times New Roman"/>
          <w:szCs w:val="24"/>
        </w:rPr>
        <w:t>(D)</w:t>
      </w:r>
      <w:r w:rsidR="00770AC5" w:rsidRPr="009B0E2C">
        <w:rPr>
          <w:rFonts w:ascii="Times New Roman" w:eastAsia="Times New Roman" w:hAnsi="Times New Roman" w:cs="Times New Roman"/>
          <w:szCs w:val="24"/>
        </w:rPr>
        <w:tab/>
        <w:t>Parameters.  While technology may stretch the definitions of a lock and a key, the policy and its regulations nevertheless apply to the technical</w:t>
      </w:r>
      <w:r w:rsidR="00962059">
        <w:rPr>
          <w:rFonts w:ascii="Times New Roman" w:eastAsia="Times New Roman" w:hAnsi="Times New Roman" w:cs="Times New Roman"/>
          <w:szCs w:val="24"/>
        </w:rPr>
        <w:t xml:space="preserve"> </w:t>
      </w:r>
      <w:r w:rsidRPr="009B0E2C">
        <w:rPr>
          <w:rFonts w:ascii="Times New Roman" w:eastAsia="Times New Roman" w:hAnsi="Times New Roman" w:cs="Times New Roman"/>
          <w:szCs w:val="24"/>
        </w:rPr>
        <w:t xml:space="preserve">equivalents </w:t>
      </w:r>
      <w:r w:rsidR="00770AC5" w:rsidRPr="009B0E2C">
        <w:rPr>
          <w:rFonts w:ascii="Times New Roman" w:eastAsia="Times New Roman" w:hAnsi="Times New Roman" w:cs="Times New Roman"/>
          <w:szCs w:val="24"/>
        </w:rPr>
        <w:t>of physical keys and locks.</w:t>
      </w:r>
    </w:p>
    <w:p w14:paraId="46BBC2E7" w14:textId="77777777" w:rsidR="00770AC5" w:rsidRPr="009B0E2C" w:rsidRDefault="00770AC5" w:rsidP="00770AC5">
      <w:pPr>
        <w:widowControl w:val="0"/>
        <w:spacing w:after="0" w:line="240" w:lineRule="auto"/>
        <w:ind w:left="720" w:hanging="720"/>
        <w:rPr>
          <w:rFonts w:ascii="Times New Roman" w:eastAsia="Times New Roman" w:hAnsi="Times New Roman" w:cs="Times New Roman"/>
          <w:szCs w:val="24"/>
        </w:rPr>
      </w:pPr>
    </w:p>
    <w:p w14:paraId="2C30E445" w14:textId="77777777" w:rsidR="004E74B9" w:rsidRPr="009B0E2C" w:rsidRDefault="004E74B9"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lastRenderedPageBreak/>
        <w:t>(1)</w:t>
      </w:r>
      <w:r w:rsidRPr="009B0E2C">
        <w:rPr>
          <w:rFonts w:ascii="Times New Roman" w:eastAsia="Times New Roman" w:hAnsi="Times New Roman" w:cs="Times New Roman"/>
          <w:szCs w:val="24"/>
        </w:rPr>
        <w:tab/>
        <w:t>All keys are the property of the university.</w:t>
      </w:r>
    </w:p>
    <w:p w14:paraId="6AB2086D" w14:textId="77777777" w:rsidR="004E74B9" w:rsidRPr="009B0E2C" w:rsidRDefault="004E74B9" w:rsidP="00770AC5">
      <w:pPr>
        <w:widowControl w:val="0"/>
        <w:spacing w:after="0" w:line="240" w:lineRule="auto"/>
        <w:ind w:left="1440" w:hanging="720"/>
        <w:rPr>
          <w:rFonts w:ascii="Times New Roman" w:eastAsia="Times New Roman" w:hAnsi="Times New Roman" w:cs="Times New Roman"/>
          <w:szCs w:val="24"/>
        </w:rPr>
      </w:pPr>
    </w:p>
    <w:p w14:paraId="4AFA23E0" w14:textId="77777777" w:rsidR="00770AC5" w:rsidRPr="009B0E2C" w:rsidRDefault="004E74B9" w:rsidP="004E74B9">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(2)</w:t>
      </w:r>
      <w:r w:rsidRPr="009B0E2C">
        <w:rPr>
          <w:rFonts w:ascii="Times New Roman" w:eastAsia="Times New Roman" w:hAnsi="Times New Roman" w:cs="Times New Roman"/>
          <w:szCs w:val="24"/>
        </w:rPr>
        <w:tab/>
        <w:t>Keys are issued to a key holder for the necessary execution of their job duties and must be returned to the employee’s supervisor upon separation of employment or transfer to another department.  One month prior to separation or transfer, the employee’s supervisor shall provide a list of the employee’s key numbers to facilities, maintenance and support services (key control/locksmith office) for verification.  Collected keys shall be returned to the key control/locksmith office.</w:t>
      </w:r>
    </w:p>
    <w:p w14:paraId="793F1FE3" w14:textId="77777777" w:rsidR="004E74B9" w:rsidRPr="009B0E2C" w:rsidRDefault="004E74B9" w:rsidP="004E74B9">
      <w:pPr>
        <w:widowControl w:val="0"/>
        <w:spacing w:after="0" w:line="240" w:lineRule="auto"/>
        <w:ind w:left="720" w:firstLine="720"/>
        <w:rPr>
          <w:rFonts w:ascii="Times New Roman" w:eastAsia="Times New Roman" w:hAnsi="Times New Roman" w:cs="Times New Roman"/>
          <w:szCs w:val="24"/>
        </w:rPr>
      </w:pPr>
    </w:p>
    <w:p w14:paraId="05B74DAA" w14:textId="77777777" w:rsidR="00770AC5" w:rsidRPr="009B0E2C" w:rsidRDefault="004E74B9"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(3)</w:t>
      </w:r>
      <w:r w:rsidR="00770AC5" w:rsidRPr="009B0E2C">
        <w:rPr>
          <w:rFonts w:ascii="Times New Roman" w:eastAsia="Times New Roman" w:hAnsi="Times New Roman" w:cs="Times New Roman"/>
          <w:szCs w:val="24"/>
        </w:rPr>
        <w:tab/>
        <w:t>It is the responsibility of the key holder to safeguard the key at all times.  If the key holder cannot account for keys issued, key privileges may be suspended and the key holder may be personally responsible for any necessary key and/or lock replacement costs.</w:t>
      </w:r>
    </w:p>
    <w:p w14:paraId="642B3285" w14:textId="77777777" w:rsidR="00770AC5" w:rsidRPr="009B0E2C" w:rsidRDefault="00770AC5" w:rsidP="00770AC5">
      <w:pPr>
        <w:widowControl w:val="0"/>
        <w:spacing w:after="0" w:line="240" w:lineRule="auto"/>
        <w:ind w:left="720" w:hanging="720"/>
        <w:rPr>
          <w:rFonts w:ascii="Times New Roman" w:eastAsia="Times New Roman" w:hAnsi="Times New Roman" w:cs="Times New Roman"/>
          <w:szCs w:val="24"/>
        </w:rPr>
      </w:pPr>
    </w:p>
    <w:p w14:paraId="683E0842" w14:textId="77777777" w:rsidR="00770AC5" w:rsidRPr="009B0E2C" w:rsidRDefault="004E74B9"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(4)</w:t>
      </w:r>
      <w:r w:rsidR="00770AC5" w:rsidRPr="009B0E2C">
        <w:rPr>
          <w:rFonts w:ascii="Times New Roman" w:eastAsia="Times New Roman" w:hAnsi="Times New Roman" w:cs="Times New Roman"/>
          <w:szCs w:val="24"/>
        </w:rPr>
        <w:tab/>
        <w:t xml:space="preserve">Misuse of a key may result in disciplinary action and/or loss of access privilege.    </w:t>
      </w:r>
    </w:p>
    <w:p w14:paraId="2ECFB40E" w14:textId="77777777" w:rsidR="00770AC5" w:rsidRPr="009B0E2C" w:rsidRDefault="00770AC5" w:rsidP="00770AC5">
      <w:pPr>
        <w:widowControl w:val="0"/>
        <w:tabs>
          <w:tab w:val="left" w:pos="720"/>
        </w:tabs>
        <w:spacing w:after="0" w:line="240" w:lineRule="auto"/>
        <w:rPr>
          <w:rFonts w:ascii="Times New Roman" w:eastAsia="Times New Roman" w:hAnsi="Times New Roman" w:cs="Times New Roman"/>
          <w:szCs w:val="24"/>
        </w:rPr>
      </w:pPr>
    </w:p>
    <w:p w14:paraId="713B3C06" w14:textId="77777777" w:rsidR="00770AC5" w:rsidRPr="009B0E2C" w:rsidRDefault="004E74B9" w:rsidP="00770AC5">
      <w:pPr>
        <w:widowControl w:val="0"/>
        <w:tabs>
          <w:tab w:val="left" w:pos="720"/>
        </w:tabs>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(5)</w:t>
      </w:r>
      <w:r w:rsidR="00770AC5" w:rsidRPr="009B0E2C">
        <w:rPr>
          <w:rFonts w:ascii="Times New Roman" w:eastAsia="Times New Roman" w:hAnsi="Times New Roman" w:cs="Times New Roman"/>
          <w:szCs w:val="24"/>
        </w:rPr>
        <w:tab/>
        <w:t xml:space="preserve">Lost or stolen keys should immediately be reported to: </w:t>
      </w:r>
    </w:p>
    <w:p w14:paraId="087AA234" w14:textId="77777777" w:rsidR="00770AC5" w:rsidRPr="009B0E2C" w:rsidRDefault="00770AC5" w:rsidP="00770AC5">
      <w:pPr>
        <w:widowControl w:val="0"/>
        <w:tabs>
          <w:tab w:val="left" w:pos="720"/>
        </w:tabs>
        <w:spacing w:after="0" w:line="240" w:lineRule="auto"/>
        <w:ind w:left="1440" w:hanging="720"/>
        <w:rPr>
          <w:rFonts w:ascii="Times New Roman" w:eastAsia="Times New Roman" w:hAnsi="Times New Roman" w:cs="Times New Roman"/>
          <w:szCs w:val="24"/>
        </w:rPr>
      </w:pPr>
    </w:p>
    <w:p w14:paraId="63AD4748" w14:textId="77777777" w:rsidR="00770AC5" w:rsidRPr="009B0E2C" w:rsidRDefault="00EB2B51" w:rsidP="00E50702">
      <w:pPr>
        <w:pStyle w:val="ListParagraph"/>
        <w:widowControl w:val="0"/>
        <w:numPr>
          <w:ilvl w:val="0"/>
          <w:numId w:val="3"/>
        </w:numPr>
        <w:tabs>
          <w:tab w:val="left" w:pos="720"/>
        </w:tabs>
        <w:spacing w:after="0" w:line="240" w:lineRule="auto"/>
        <w:ind w:left="2160" w:hanging="720"/>
        <w:rPr>
          <w:rFonts w:ascii="Times New Roman" w:eastAsia="Times New Roman" w:hAnsi="Times New Roman" w:cs="Times New Roman"/>
          <w:szCs w:val="24"/>
        </w:rPr>
      </w:pPr>
      <w:r w:rsidRPr="009B0E2C">
        <w:rPr>
          <w:rFonts w:ascii="Times New Roman" w:eastAsia="Times New Roman" w:hAnsi="Times New Roman" w:cs="Times New Roman"/>
          <w:szCs w:val="24"/>
        </w:rPr>
        <w:t xml:space="preserve">University </w:t>
      </w:r>
      <w:r w:rsidR="00770AC5" w:rsidRPr="009B0E2C">
        <w:rPr>
          <w:rFonts w:ascii="Times New Roman" w:eastAsia="Times New Roman" w:hAnsi="Times New Roman" w:cs="Times New Roman"/>
          <w:szCs w:val="24"/>
        </w:rPr>
        <w:t>police</w:t>
      </w:r>
      <w:r w:rsidR="00962059">
        <w:rPr>
          <w:rFonts w:ascii="Times New Roman" w:eastAsia="Times New Roman" w:hAnsi="Times New Roman" w:cs="Times New Roman"/>
          <w:szCs w:val="24"/>
        </w:rPr>
        <w:t>;</w:t>
      </w:r>
      <w:r w:rsidR="00770AC5" w:rsidRPr="009B0E2C">
        <w:rPr>
          <w:rFonts w:ascii="Times New Roman" w:eastAsia="Times New Roman" w:hAnsi="Times New Roman" w:cs="Times New Roman"/>
          <w:szCs w:val="24"/>
        </w:rPr>
        <w:t xml:space="preserve"> </w:t>
      </w:r>
    </w:p>
    <w:p w14:paraId="09947D4F" w14:textId="77777777" w:rsidR="00770AC5" w:rsidRPr="009B0E2C" w:rsidRDefault="00770AC5" w:rsidP="00770AC5">
      <w:pPr>
        <w:widowControl w:val="0"/>
        <w:tabs>
          <w:tab w:val="left" w:pos="720"/>
        </w:tabs>
        <w:spacing w:after="0" w:line="240" w:lineRule="auto"/>
        <w:ind w:left="2160"/>
        <w:contextualSpacing/>
        <w:rPr>
          <w:rFonts w:ascii="Times New Roman" w:eastAsia="Times New Roman" w:hAnsi="Times New Roman" w:cs="Times New Roman"/>
          <w:szCs w:val="24"/>
        </w:rPr>
      </w:pPr>
    </w:p>
    <w:p w14:paraId="2098059C" w14:textId="77777777" w:rsidR="00770AC5" w:rsidRPr="009B0E2C" w:rsidRDefault="00EB2B51" w:rsidP="00E50702">
      <w:pPr>
        <w:pStyle w:val="ListParagraph"/>
        <w:widowControl w:val="0"/>
        <w:numPr>
          <w:ilvl w:val="0"/>
          <w:numId w:val="3"/>
        </w:numPr>
        <w:spacing w:after="0" w:line="240" w:lineRule="auto"/>
        <w:ind w:left="2160" w:hanging="720"/>
        <w:rPr>
          <w:rFonts w:ascii="Times New Roman" w:eastAsia="Times New Roman" w:hAnsi="Times New Roman" w:cs="Times New Roman"/>
          <w:szCs w:val="24"/>
        </w:rPr>
      </w:pPr>
      <w:r w:rsidRPr="009B0E2C">
        <w:rPr>
          <w:rFonts w:ascii="Times New Roman" w:eastAsia="Times New Roman" w:hAnsi="Times New Roman" w:cs="Times New Roman"/>
          <w:szCs w:val="24"/>
        </w:rPr>
        <w:t xml:space="preserve">The department of facilities, maintenance and support services; </w:t>
      </w:r>
      <w:r w:rsidR="00770AC5" w:rsidRPr="009B0E2C">
        <w:rPr>
          <w:rFonts w:ascii="Times New Roman" w:eastAsia="Times New Roman" w:hAnsi="Times New Roman" w:cs="Times New Roman"/>
          <w:szCs w:val="24"/>
        </w:rPr>
        <w:t xml:space="preserve">and </w:t>
      </w:r>
    </w:p>
    <w:p w14:paraId="031BF736" w14:textId="77777777" w:rsidR="00E50702" w:rsidRPr="009B0E2C" w:rsidRDefault="00E50702" w:rsidP="00E50702">
      <w:pPr>
        <w:pStyle w:val="ListParagraph"/>
        <w:rPr>
          <w:rFonts w:ascii="Times New Roman" w:eastAsia="Times New Roman" w:hAnsi="Times New Roman" w:cs="Times New Roman"/>
          <w:szCs w:val="24"/>
        </w:rPr>
      </w:pPr>
    </w:p>
    <w:p w14:paraId="62E7754F" w14:textId="77777777" w:rsidR="00770AC5" w:rsidRPr="009B0E2C" w:rsidRDefault="00770AC5" w:rsidP="00E50702">
      <w:pPr>
        <w:pStyle w:val="ListParagraph"/>
        <w:widowControl w:val="0"/>
        <w:numPr>
          <w:ilvl w:val="0"/>
          <w:numId w:val="3"/>
        </w:numPr>
        <w:spacing w:after="0" w:line="240" w:lineRule="auto"/>
        <w:ind w:left="2160" w:hanging="720"/>
        <w:rPr>
          <w:rFonts w:ascii="Times New Roman" w:eastAsia="Times New Roman" w:hAnsi="Times New Roman" w:cs="Times New Roman"/>
          <w:szCs w:val="24"/>
        </w:rPr>
      </w:pPr>
      <w:r w:rsidRPr="009B0E2C">
        <w:rPr>
          <w:rFonts w:ascii="Times New Roman" w:eastAsia="Times New Roman" w:hAnsi="Times New Roman" w:cs="Times New Roman"/>
          <w:szCs w:val="24"/>
        </w:rPr>
        <w:t xml:space="preserve">The key holder’s supervisor.  </w:t>
      </w:r>
    </w:p>
    <w:p w14:paraId="648C355C" w14:textId="77777777" w:rsidR="00770AC5" w:rsidRPr="009B0E2C" w:rsidRDefault="00770AC5" w:rsidP="00770AC5">
      <w:pPr>
        <w:widowControl w:val="0"/>
        <w:tabs>
          <w:tab w:val="left" w:pos="720"/>
        </w:tabs>
        <w:spacing w:after="0" w:line="240" w:lineRule="auto"/>
        <w:ind w:left="2160"/>
        <w:contextualSpacing/>
        <w:rPr>
          <w:rFonts w:ascii="Times New Roman" w:eastAsia="Times New Roman" w:hAnsi="Times New Roman" w:cs="Times New Roman"/>
          <w:szCs w:val="24"/>
        </w:rPr>
      </w:pPr>
    </w:p>
    <w:p w14:paraId="71E7FD36" w14:textId="77777777" w:rsidR="00770AC5" w:rsidRPr="009B0E2C" w:rsidRDefault="00770AC5" w:rsidP="00770AC5">
      <w:pPr>
        <w:widowControl w:val="0"/>
        <w:tabs>
          <w:tab w:val="left" w:pos="720"/>
        </w:tabs>
        <w:spacing w:after="0" w:line="240" w:lineRule="auto"/>
        <w:ind w:left="1440"/>
        <w:rPr>
          <w:rFonts w:ascii="Times New Roman" w:eastAsia="Times New Roman" w:hAnsi="Times New Roman" w:cs="Times New Roman"/>
          <w:szCs w:val="24"/>
        </w:rPr>
      </w:pPr>
      <w:r w:rsidRPr="009B0E2C">
        <w:rPr>
          <w:rFonts w:ascii="Times New Roman" w:eastAsia="Times New Roman" w:hAnsi="Times New Roman" w:cs="Times New Roman"/>
          <w:szCs w:val="24"/>
        </w:rPr>
        <w:t>If lost keys are not recovered and it is determined that the area’s security is severely compromised, charges for lock and/or key replacement will be assessed to the key holder’s department</w:t>
      </w:r>
      <w:r w:rsidR="00EB2B51" w:rsidRPr="009B0E2C">
        <w:rPr>
          <w:rFonts w:ascii="Times New Roman" w:eastAsia="Times New Roman" w:hAnsi="Times New Roman" w:cs="Times New Roman"/>
          <w:szCs w:val="24"/>
        </w:rPr>
        <w:t xml:space="preserve"> and/or the key holder</w:t>
      </w:r>
      <w:r w:rsidRPr="009B0E2C">
        <w:rPr>
          <w:rFonts w:ascii="Times New Roman" w:eastAsia="Times New Roman" w:hAnsi="Times New Roman" w:cs="Times New Roman"/>
          <w:szCs w:val="24"/>
        </w:rPr>
        <w:t>.  Lost keys that are later recovered must be returned to key control.</w:t>
      </w:r>
    </w:p>
    <w:p w14:paraId="6BE9E4F2" w14:textId="77777777" w:rsidR="00770AC5" w:rsidRPr="009B0E2C" w:rsidRDefault="00770AC5" w:rsidP="00770AC5">
      <w:pPr>
        <w:widowControl w:val="0"/>
        <w:spacing w:after="0" w:line="240" w:lineRule="auto"/>
        <w:ind w:left="720" w:hanging="720"/>
        <w:rPr>
          <w:rFonts w:ascii="Times New Roman" w:eastAsia="Times New Roman" w:hAnsi="Times New Roman" w:cs="Times New Roman"/>
          <w:szCs w:val="24"/>
        </w:rPr>
      </w:pPr>
    </w:p>
    <w:p w14:paraId="0700FA26" w14:textId="087EC4BD" w:rsidR="00770AC5" w:rsidRPr="009B0E2C" w:rsidRDefault="00EB2B51"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(6)</w:t>
      </w:r>
      <w:r w:rsidR="00770AC5" w:rsidRPr="009B0E2C">
        <w:rPr>
          <w:rFonts w:ascii="Times New Roman" w:eastAsia="Times New Roman" w:hAnsi="Times New Roman" w:cs="Times New Roman"/>
          <w:szCs w:val="24"/>
        </w:rPr>
        <w:tab/>
        <w:t xml:space="preserve">If keys are found or otherwise to be turned in, call </w:t>
      </w:r>
      <w:r w:rsidRPr="009B0E2C">
        <w:rPr>
          <w:rFonts w:ascii="Times New Roman" w:eastAsia="Times New Roman" w:hAnsi="Times New Roman" w:cs="Times New Roman"/>
          <w:szCs w:val="24"/>
        </w:rPr>
        <w:t>key control/</w:t>
      </w:r>
      <w:r w:rsidR="007B7718">
        <w:rPr>
          <w:rFonts w:ascii="Times New Roman" w:eastAsia="Times New Roman" w:hAnsi="Times New Roman" w:cs="Times New Roman"/>
          <w:szCs w:val="24"/>
        </w:rPr>
        <w:t xml:space="preserve"> </w:t>
      </w:r>
      <w:r w:rsidRPr="009B0E2C">
        <w:rPr>
          <w:rFonts w:ascii="Times New Roman" w:eastAsia="Times New Roman" w:hAnsi="Times New Roman" w:cs="Times New Roman"/>
          <w:szCs w:val="24"/>
        </w:rPr>
        <w:t xml:space="preserve">locksmith office or the university </w:t>
      </w:r>
      <w:r w:rsidR="00770AC5" w:rsidRPr="009B0E2C">
        <w:rPr>
          <w:rFonts w:ascii="Times New Roman" w:eastAsia="Times New Roman" w:hAnsi="Times New Roman" w:cs="Times New Roman"/>
          <w:szCs w:val="24"/>
        </w:rPr>
        <w:t xml:space="preserve">police for pickup.  Keys are not to be sent through campus mail. </w:t>
      </w:r>
    </w:p>
    <w:p w14:paraId="4B893C60" w14:textId="77777777" w:rsidR="00770AC5" w:rsidRPr="009B0E2C" w:rsidRDefault="00770AC5" w:rsidP="00770AC5">
      <w:pPr>
        <w:widowControl w:val="0"/>
        <w:spacing w:after="0" w:line="240" w:lineRule="auto"/>
        <w:rPr>
          <w:rFonts w:ascii="Times New Roman" w:eastAsia="Times New Roman" w:hAnsi="Times New Roman" w:cs="Times New Roman"/>
          <w:szCs w:val="24"/>
        </w:rPr>
      </w:pPr>
    </w:p>
    <w:p w14:paraId="6ADE0E08" w14:textId="77777777" w:rsidR="00770AC5" w:rsidRPr="009B0E2C" w:rsidRDefault="004E74B9"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(7)</w:t>
      </w:r>
      <w:r w:rsidR="00770AC5" w:rsidRPr="009B0E2C">
        <w:rPr>
          <w:rFonts w:ascii="Times New Roman" w:eastAsia="Times New Roman" w:hAnsi="Times New Roman" w:cs="Times New Roman"/>
          <w:szCs w:val="24"/>
        </w:rPr>
        <w:tab/>
      </w:r>
      <w:r w:rsidR="00EB2B51" w:rsidRPr="009B0E2C">
        <w:rPr>
          <w:rFonts w:ascii="Times New Roman" w:eastAsia="Times New Roman" w:hAnsi="Times New Roman" w:cs="Times New Roman"/>
          <w:szCs w:val="24"/>
        </w:rPr>
        <w:t xml:space="preserve">Individuals may not knowingly make or cause to be made any key for any university building, laboratory, facility, or room under penalty of state law (see section 3345.13 and </w:t>
      </w:r>
      <w:r w:rsidR="00B04540" w:rsidRPr="009B0E2C">
        <w:rPr>
          <w:rFonts w:ascii="Times New Roman" w:eastAsia="Times New Roman" w:hAnsi="Times New Roman" w:cs="Times New Roman"/>
          <w:szCs w:val="24"/>
        </w:rPr>
        <w:t xml:space="preserve">section </w:t>
      </w:r>
      <w:r w:rsidR="00EB2B51" w:rsidRPr="009B0E2C">
        <w:rPr>
          <w:rFonts w:ascii="Times New Roman" w:eastAsia="Times New Roman" w:hAnsi="Times New Roman" w:cs="Times New Roman"/>
          <w:szCs w:val="24"/>
        </w:rPr>
        <w:t xml:space="preserve">3345.99 of </w:t>
      </w:r>
      <w:r w:rsidR="00EB2B51" w:rsidRPr="009B0E2C">
        <w:rPr>
          <w:rFonts w:ascii="Times New Roman" w:eastAsia="Times New Roman" w:hAnsi="Times New Roman" w:cs="Times New Roman"/>
          <w:szCs w:val="24"/>
        </w:rPr>
        <w:lastRenderedPageBreak/>
        <w:t>the Revised Code).</w:t>
      </w:r>
      <w:r w:rsidR="00EB2B51" w:rsidRPr="009B0E2C">
        <w:rPr>
          <w:rFonts w:ascii="Times New Roman" w:eastAsia="Times New Roman" w:hAnsi="Times New Roman" w:cs="Times New Roman"/>
          <w:strike/>
          <w:szCs w:val="24"/>
        </w:rPr>
        <w:t xml:space="preserve"> </w:t>
      </w:r>
    </w:p>
    <w:p w14:paraId="63CD3CF8"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p>
    <w:p w14:paraId="53A8DDDE" w14:textId="77777777" w:rsidR="00770AC5" w:rsidRPr="009B0E2C" w:rsidRDefault="00EB2B51"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(8)</w:t>
      </w:r>
      <w:r w:rsidR="00770AC5" w:rsidRPr="009B0E2C">
        <w:rPr>
          <w:rFonts w:ascii="Times New Roman" w:eastAsia="Times New Roman" w:hAnsi="Times New Roman" w:cs="Times New Roman"/>
          <w:szCs w:val="24"/>
        </w:rPr>
        <w:tab/>
        <w:t xml:space="preserve">Access codes are specifically issued to an individual and </w:t>
      </w:r>
      <w:r w:rsidR="00B04540" w:rsidRPr="009B0E2C">
        <w:rPr>
          <w:rFonts w:ascii="Times New Roman" w:eastAsia="Times New Roman" w:hAnsi="Times New Roman" w:cs="Times New Roman"/>
          <w:szCs w:val="24"/>
        </w:rPr>
        <w:t xml:space="preserve">may </w:t>
      </w:r>
      <w:r w:rsidR="00770AC5" w:rsidRPr="009B0E2C">
        <w:rPr>
          <w:rFonts w:ascii="Times New Roman" w:eastAsia="Times New Roman" w:hAnsi="Times New Roman" w:cs="Times New Roman"/>
          <w:szCs w:val="24"/>
        </w:rPr>
        <w:t>not be shared.</w:t>
      </w:r>
    </w:p>
    <w:p w14:paraId="10547D72"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p>
    <w:p w14:paraId="145D3231" w14:textId="77777777" w:rsidR="00770AC5" w:rsidRPr="009B0E2C" w:rsidRDefault="00EB2B51"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(9)</w:t>
      </w:r>
      <w:r w:rsidR="00770AC5" w:rsidRPr="009B0E2C">
        <w:rPr>
          <w:rFonts w:ascii="Times New Roman" w:eastAsia="Times New Roman" w:hAnsi="Times New Roman" w:cs="Times New Roman"/>
          <w:szCs w:val="24"/>
        </w:rPr>
        <w:tab/>
        <w:t>Rights of access to facilities may be delineated in appropriate collective bargaining agreements.</w:t>
      </w:r>
    </w:p>
    <w:p w14:paraId="565B48FB" w14:textId="77777777" w:rsidR="00770AC5" w:rsidRPr="009B0E2C" w:rsidRDefault="00770AC5" w:rsidP="00770AC5">
      <w:pPr>
        <w:widowControl w:val="0"/>
        <w:spacing w:after="0" w:line="240" w:lineRule="auto"/>
        <w:ind w:left="720" w:hanging="720"/>
        <w:rPr>
          <w:rFonts w:ascii="Times New Roman" w:eastAsia="Times New Roman" w:hAnsi="Times New Roman" w:cs="Times New Roman"/>
          <w:szCs w:val="24"/>
        </w:rPr>
      </w:pPr>
    </w:p>
    <w:p w14:paraId="070BB475" w14:textId="77777777" w:rsidR="00770AC5" w:rsidRPr="009B0E2C" w:rsidRDefault="00EB2B51" w:rsidP="00770AC5">
      <w:pPr>
        <w:widowControl w:val="0"/>
        <w:spacing w:after="0" w:line="240" w:lineRule="auto"/>
        <w:ind w:left="720" w:hanging="720"/>
        <w:rPr>
          <w:rFonts w:ascii="Times New Roman" w:eastAsia="Times New Roman" w:hAnsi="Times New Roman" w:cs="Times New Roman"/>
          <w:szCs w:val="24"/>
        </w:rPr>
      </w:pPr>
      <w:r w:rsidRPr="009B0E2C">
        <w:rPr>
          <w:rFonts w:ascii="Times New Roman" w:eastAsia="Times New Roman" w:hAnsi="Times New Roman" w:cs="Times New Roman"/>
          <w:szCs w:val="24"/>
        </w:rPr>
        <w:t>(E)</w:t>
      </w:r>
      <w:r w:rsidR="00770AC5" w:rsidRPr="009B0E2C">
        <w:rPr>
          <w:rFonts w:ascii="Times New Roman" w:eastAsia="Times New Roman" w:hAnsi="Times New Roman" w:cs="Times New Roman"/>
          <w:szCs w:val="24"/>
        </w:rPr>
        <w:tab/>
        <w:t xml:space="preserve">Key hierarchy.  Each </w:t>
      </w:r>
      <w:r w:rsidR="00B04540" w:rsidRPr="009B0E2C">
        <w:rPr>
          <w:rFonts w:ascii="Times New Roman" w:eastAsia="Times New Roman" w:hAnsi="Times New Roman" w:cs="Times New Roman"/>
          <w:szCs w:val="24"/>
        </w:rPr>
        <w:t xml:space="preserve">individual and/or </w:t>
      </w:r>
      <w:r w:rsidR="00770AC5" w:rsidRPr="009B0E2C">
        <w:rPr>
          <w:rFonts w:ascii="Times New Roman" w:eastAsia="Times New Roman" w:hAnsi="Times New Roman" w:cs="Times New Roman"/>
          <w:szCs w:val="24"/>
        </w:rPr>
        <w:t xml:space="preserve">employee’s roles and responsibilities govern the need for and distribution of types of keys.  In general, the greater the level of access that a key type provides, the more restrictive its distribution and the more it defines urgency of use.  The following is used as a guide to assign types of levels of keys to functions and roles:  </w:t>
      </w:r>
    </w:p>
    <w:p w14:paraId="671695DD" w14:textId="77777777" w:rsidR="00770AC5" w:rsidRPr="009B0E2C" w:rsidRDefault="00770AC5" w:rsidP="00770AC5">
      <w:pPr>
        <w:widowControl w:val="0"/>
        <w:spacing w:after="0" w:line="240" w:lineRule="auto"/>
        <w:ind w:left="720" w:hanging="720"/>
        <w:rPr>
          <w:rFonts w:ascii="Times New Roman" w:eastAsia="Times New Roman" w:hAnsi="Times New Roman" w:cs="Times New Roman"/>
          <w:szCs w:val="24"/>
        </w:rPr>
      </w:pPr>
    </w:p>
    <w:p w14:paraId="68802350"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(1)</w:t>
      </w:r>
      <w:r w:rsidRPr="009B0E2C">
        <w:rPr>
          <w:rFonts w:ascii="Times New Roman" w:eastAsia="Times New Roman" w:hAnsi="Times New Roman" w:cs="Times New Roman"/>
          <w:szCs w:val="24"/>
        </w:rPr>
        <w:tab/>
        <w:t xml:space="preserve">A great grand master key operates multiple locks for multiple buildings.  It is typically assigned to the leadership of first-responder units on campus, such as executive director of facilities and support services; director of facilities maintenance; chief of </w:t>
      </w:r>
      <w:r w:rsidR="00B04540" w:rsidRPr="009B0E2C">
        <w:rPr>
          <w:rFonts w:ascii="Times New Roman" w:eastAsia="Times New Roman" w:hAnsi="Times New Roman" w:cs="Times New Roman"/>
          <w:szCs w:val="24"/>
        </w:rPr>
        <w:t xml:space="preserve">the university </w:t>
      </w:r>
      <w:r w:rsidRPr="009B0E2C">
        <w:rPr>
          <w:rFonts w:ascii="Times New Roman" w:eastAsia="Times New Roman" w:hAnsi="Times New Roman" w:cs="Times New Roman"/>
          <w:szCs w:val="24"/>
        </w:rPr>
        <w:t xml:space="preserve">police </w:t>
      </w:r>
      <w:r w:rsidR="00B04540" w:rsidRPr="009B0E2C">
        <w:rPr>
          <w:rFonts w:ascii="Times New Roman" w:eastAsia="Times New Roman" w:hAnsi="Times New Roman" w:cs="Times New Roman"/>
          <w:szCs w:val="24"/>
        </w:rPr>
        <w:t xml:space="preserve">department </w:t>
      </w:r>
      <w:r w:rsidRPr="009B0E2C">
        <w:rPr>
          <w:rFonts w:ascii="Times New Roman" w:eastAsia="Times New Roman" w:hAnsi="Times New Roman" w:cs="Times New Roman"/>
          <w:szCs w:val="24"/>
        </w:rPr>
        <w:t>and designated officers; and director of environmental and occupational health and safety.</w:t>
      </w:r>
    </w:p>
    <w:p w14:paraId="16D7A0B6"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p>
    <w:p w14:paraId="693D2820"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(2)</w:t>
      </w:r>
      <w:r w:rsidRPr="009B0E2C">
        <w:rPr>
          <w:rFonts w:ascii="Times New Roman" w:eastAsia="Times New Roman" w:hAnsi="Times New Roman" w:cs="Times New Roman"/>
          <w:szCs w:val="24"/>
        </w:rPr>
        <w:tab/>
        <w:t xml:space="preserve">A building master key operates all locks within a building unless specific lock exclusion from the master is warranted.  It is typically assigned to vice presidents, executive directors and/or deans, or the designees of these executives, in their respective buildings, authorized facilities maintenance personnel, janitorial supervisors, and the </w:t>
      </w:r>
      <w:r w:rsidR="00B04540" w:rsidRPr="009B0E2C">
        <w:rPr>
          <w:rFonts w:ascii="Times New Roman" w:eastAsia="Times New Roman" w:hAnsi="Times New Roman" w:cs="Times New Roman"/>
          <w:szCs w:val="24"/>
        </w:rPr>
        <w:t xml:space="preserve">university </w:t>
      </w:r>
      <w:r w:rsidRPr="009B0E2C">
        <w:rPr>
          <w:rFonts w:ascii="Times New Roman" w:eastAsia="Times New Roman" w:hAnsi="Times New Roman" w:cs="Times New Roman"/>
          <w:szCs w:val="24"/>
        </w:rPr>
        <w:t>events manager.</w:t>
      </w:r>
    </w:p>
    <w:p w14:paraId="6A3954CD"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p>
    <w:p w14:paraId="34771C02"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(3)</w:t>
      </w:r>
      <w:r w:rsidRPr="009B0E2C">
        <w:rPr>
          <w:rFonts w:ascii="Times New Roman" w:eastAsia="Times New Roman" w:hAnsi="Times New Roman" w:cs="Times New Roman"/>
          <w:szCs w:val="24"/>
        </w:rPr>
        <w:tab/>
        <w:t>A departmental master key operates one group of locks within a building.  It is typically assigned to department heads and/or chairpersons.</w:t>
      </w:r>
    </w:p>
    <w:p w14:paraId="587A42E8"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p>
    <w:p w14:paraId="65659160"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(4)</w:t>
      </w:r>
      <w:r w:rsidRPr="009B0E2C">
        <w:rPr>
          <w:rFonts w:ascii="Times New Roman" w:eastAsia="Times New Roman" w:hAnsi="Times New Roman" w:cs="Times New Roman"/>
          <w:szCs w:val="24"/>
        </w:rPr>
        <w:tab/>
        <w:t>A departmental sub-master key operates locks to common departmental space but excludes access to private offices and is usually assigned to faculty and staff in a department.</w:t>
      </w:r>
    </w:p>
    <w:p w14:paraId="0486FA94"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p>
    <w:p w14:paraId="4947A60E"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(5)</w:t>
      </w:r>
      <w:r w:rsidRPr="009B0E2C">
        <w:rPr>
          <w:rFonts w:ascii="Times New Roman" w:eastAsia="Times New Roman" w:hAnsi="Times New Roman" w:cs="Times New Roman"/>
          <w:szCs w:val="24"/>
        </w:rPr>
        <w:tab/>
        <w:t>A change key operates one specific lock.  It is typically assigned to faculty and staff designated by department heads and/or chairpersons and organizations with contractual agreements.</w:t>
      </w:r>
    </w:p>
    <w:p w14:paraId="5CBA39F5"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p>
    <w:p w14:paraId="6F4E41CB"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lastRenderedPageBreak/>
        <w:t>(6)</w:t>
      </w:r>
      <w:r w:rsidRPr="009B0E2C">
        <w:rPr>
          <w:rFonts w:ascii="Times New Roman" w:eastAsia="Times New Roman" w:hAnsi="Times New Roman" w:cs="Times New Roman"/>
          <w:szCs w:val="24"/>
        </w:rPr>
        <w:tab/>
        <w:t>A special purpose master key operates a group of locks in specific areas, such as all mechanical rooms or exterior doors.  It is typically assigned to authorized personnel in facilities maintenance and safety services.</w:t>
      </w:r>
    </w:p>
    <w:p w14:paraId="283F0820" w14:textId="77777777" w:rsidR="00770AC5" w:rsidRPr="009B0E2C" w:rsidRDefault="00770AC5" w:rsidP="00770AC5">
      <w:pPr>
        <w:widowControl w:val="0"/>
        <w:spacing w:after="0" w:line="240" w:lineRule="auto"/>
        <w:rPr>
          <w:rFonts w:ascii="Times New Roman" w:eastAsia="Times New Roman" w:hAnsi="Times New Roman" w:cs="Times New Roman"/>
          <w:szCs w:val="24"/>
        </w:rPr>
      </w:pPr>
    </w:p>
    <w:p w14:paraId="15278560" w14:textId="77777777" w:rsidR="00770AC5" w:rsidRPr="009B0E2C" w:rsidRDefault="00B04540" w:rsidP="00770AC5">
      <w:pPr>
        <w:widowControl w:val="0"/>
        <w:spacing w:after="0" w:line="240" w:lineRule="auto"/>
        <w:ind w:left="720" w:hanging="720"/>
        <w:rPr>
          <w:rFonts w:ascii="Times New Roman" w:eastAsia="Times New Roman" w:hAnsi="Times New Roman" w:cs="Times New Roman"/>
          <w:szCs w:val="24"/>
        </w:rPr>
      </w:pPr>
      <w:r w:rsidRPr="009B0E2C">
        <w:rPr>
          <w:rFonts w:ascii="Times New Roman" w:eastAsia="Times New Roman" w:hAnsi="Times New Roman" w:cs="Times New Roman"/>
          <w:szCs w:val="24"/>
        </w:rPr>
        <w:t>(F)</w:t>
      </w:r>
      <w:r w:rsidR="00770AC5" w:rsidRPr="009B0E2C">
        <w:rPr>
          <w:rFonts w:ascii="Times New Roman" w:eastAsia="Times New Roman" w:hAnsi="Times New Roman" w:cs="Times New Roman"/>
          <w:szCs w:val="24"/>
        </w:rPr>
        <w:tab/>
        <w:t xml:space="preserve">Responsibilities.  </w:t>
      </w:r>
    </w:p>
    <w:p w14:paraId="28346DDF" w14:textId="77777777" w:rsidR="00770AC5" w:rsidRPr="009B0E2C" w:rsidRDefault="00770AC5" w:rsidP="00770AC5">
      <w:pPr>
        <w:widowControl w:val="0"/>
        <w:spacing w:after="0" w:line="240" w:lineRule="auto"/>
        <w:ind w:left="720" w:hanging="720"/>
        <w:rPr>
          <w:rFonts w:ascii="Times New Roman" w:eastAsia="Times New Roman" w:hAnsi="Times New Roman" w:cs="Times New Roman"/>
          <w:szCs w:val="24"/>
        </w:rPr>
      </w:pPr>
    </w:p>
    <w:p w14:paraId="7E67CE1D"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(1)</w:t>
      </w:r>
      <w:r w:rsidRPr="009B0E2C">
        <w:rPr>
          <w:rFonts w:ascii="Times New Roman" w:eastAsia="Times New Roman" w:hAnsi="Times New Roman" w:cs="Times New Roman"/>
          <w:szCs w:val="24"/>
        </w:rPr>
        <w:tab/>
        <w:t>Implementation and enforcement of this policy is assigned to the department</w:t>
      </w:r>
      <w:r w:rsidR="00B04540" w:rsidRPr="009B0E2C">
        <w:rPr>
          <w:rFonts w:ascii="Times New Roman" w:eastAsia="Times New Roman" w:hAnsi="Times New Roman" w:cs="Times New Roman"/>
          <w:szCs w:val="24"/>
        </w:rPr>
        <w:t xml:space="preserve"> of facilities, maintenance and support services</w:t>
      </w:r>
      <w:r w:rsidRPr="009B0E2C">
        <w:rPr>
          <w:rFonts w:ascii="Times New Roman" w:eastAsia="Times New Roman" w:hAnsi="Times New Roman" w:cs="Times New Roman"/>
          <w:szCs w:val="24"/>
        </w:rPr>
        <w:t>.</w:t>
      </w:r>
    </w:p>
    <w:p w14:paraId="6F5B2106"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p>
    <w:p w14:paraId="160ED200"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(2)</w:t>
      </w:r>
      <w:r w:rsidRPr="009B0E2C">
        <w:rPr>
          <w:rFonts w:ascii="Times New Roman" w:eastAsia="Times New Roman" w:hAnsi="Times New Roman" w:cs="Times New Roman"/>
          <w:szCs w:val="24"/>
        </w:rPr>
        <w:tab/>
        <w:t>Administrators and managers are responsible for compliance with this policy within their areas of organizational responsibility.</w:t>
      </w:r>
    </w:p>
    <w:p w14:paraId="519B165A"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p>
    <w:p w14:paraId="45B5580E"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(3)</w:t>
      </w:r>
      <w:r w:rsidRPr="009B0E2C">
        <w:rPr>
          <w:rFonts w:ascii="Times New Roman" w:eastAsia="Times New Roman" w:hAnsi="Times New Roman" w:cs="Times New Roman"/>
          <w:szCs w:val="24"/>
        </w:rPr>
        <w:tab/>
        <w:t>Individuals to whom a key has been assigned are responsible for ensuring that the use of that key is limited to the necessary conduct of university business and is not shared with other employees, friends, or relatives.</w:t>
      </w:r>
    </w:p>
    <w:p w14:paraId="58FFF75D"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p>
    <w:p w14:paraId="6EC1824D"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(4)</w:t>
      </w:r>
      <w:r w:rsidRPr="009B0E2C">
        <w:rPr>
          <w:rFonts w:ascii="Times New Roman" w:eastAsia="Times New Roman" w:hAnsi="Times New Roman" w:cs="Times New Roman"/>
          <w:szCs w:val="24"/>
        </w:rPr>
        <w:tab/>
        <w:t>Key holders unlocking a space are responsible for ensuring that the space is appropriately locked when they vacate the space during a time when the space should be locked.  Failure to do so may find the individual personally responsible for any damage to, or loss of, university property due to the space left unsecured.</w:t>
      </w:r>
    </w:p>
    <w:p w14:paraId="10B0A3CF" w14:textId="77777777" w:rsidR="00770AC5" w:rsidRPr="009B0E2C" w:rsidRDefault="00770AC5" w:rsidP="00770AC5">
      <w:pPr>
        <w:widowControl w:val="0"/>
        <w:spacing w:after="0" w:line="240" w:lineRule="auto"/>
        <w:rPr>
          <w:rFonts w:ascii="Times New Roman" w:eastAsia="Times New Roman" w:hAnsi="Times New Roman" w:cs="Times New Roman"/>
          <w:szCs w:val="24"/>
        </w:rPr>
      </w:pPr>
    </w:p>
    <w:p w14:paraId="6388FBF6" w14:textId="77777777" w:rsidR="00770AC5" w:rsidRPr="009B0E2C" w:rsidRDefault="00B04540" w:rsidP="00770AC5">
      <w:pPr>
        <w:widowControl w:val="0"/>
        <w:spacing w:after="0" w:line="240" w:lineRule="auto"/>
        <w:ind w:left="720" w:hanging="720"/>
        <w:rPr>
          <w:rFonts w:ascii="Times New Roman" w:eastAsia="Times New Roman" w:hAnsi="Times New Roman" w:cs="Times New Roman"/>
          <w:szCs w:val="24"/>
        </w:rPr>
      </w:pPr>
      <w:r w:rsidRPr="009B0E2C">
        <w:rPr>
          <w:rFonts w:ascii="Times New Roman" w:eastAsia="Times New Roman" w:hAnsi="Times New Roman" w:cs="Times New Roman"/>
          <w:szCs w:val="24"/>
        </w:rPr>
        <w:t>(G)</w:t>
      </w:r>
      <w:r w:rsidR="00770AC5" w:rsidRPr="009B0E2C">
        <w:rPr>
          <w:rFonts w:ascii="Times New Roman" w:eastAsia="Times New Roman" w:hAnsi="Times New Roman" w:cs="Times New Roman"/>
          <w:szCs w:val="24"/>
        </w:rPr>
        <w:tab/>
        <w:t xml:space="preserve">Keys for vendors or contractors.  </w:t>
      </w:r>
    </w:p>
    <w:p w14:paraId="1936FC50" w14:textId="77777777" w:rsidR="00770AC5" w:rsidRPr="009B0E2C" w:rsidRDefault="00770AC5" w:rsidP="00770AC5">
      <w:pPr>
        <w:widowControl w:val="0"/>
        <w:spacing w:after="0" w:line="240" w:lineRule="auto"/>
        <w:ind w:left="720" w:hanging="720"/>
        <w:rPr>
          <w:rFonts w:ascii="Times New Roman" w:eastAsia="Times New Roman" w:hAnsi="Times New Roman" w:cs="Times New Roman"/>
          <w:szCs w:val="24"/>
        </w:rPr>
      </w:pPr>
    </w:p>
    <w:p w14:paraId="6D7A4AC6"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(1)</w:t>
      </w:r>
      <w:r w:rsidRPr="009B0E2C">
        <w:rPr>
          <w:rFonts w:ascii="Times New Roman" w:eastAsia="Times New Roman" w:hAnsi="Times New Roman" w:cs="Times New Roman"/>
          <w:szCs w:val="24"/>
        </w:rPr>
        <w:tab/>
        <w:t>Contractors or vendors must abide by all aspects of this policy.</w:t>
      </w:r>
    </w:p>
    <w:p w14:paraId="0793733D"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p>
    <w:p w14:paraId="3EB88E74"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(2)</w:t>
      </w:r>
      <w:r w:rsidRPr="009B0E2C">
        <w:rPr>
          <w:rFonts w:ascii="Times New Roman" w:eastAsia="Times New Roman" w:hAnsi="Times New Roman" w:cs="Times New Roman"/>
          <w:szCs w:val="24"/>
        </w:rPr>
        <w:tab/>
        <w:t xml:space="preserve">Contractors or vendors may check out keys for a day from </w:t>
      </w:r>
      <w:r w:rsidR="00B04540" w:rsidRPr="009B0E2C">
        <w:rPr>
          <w:rFonts w:ascii="Times New Roman" w:eastAsia="Times New Roman" w:hAnsi="Times New Roman" w:cs="Times New Roman"/>
          <w:szCs w:val="24"/>
        </w:rPr>
        <w:t xml:space="preserve">facilities or the university </w:t>
      </w:r>
      <w:r w:rsidRPr="009B0E2C">
        <w:rPr>
          <w:rFonts w:ascii="Times New Roman" w:eastAsia="Times New Roman" w:hAnsi="Times New Roman" w:cs="Times New Roman"/>
          <w:szCs w:val="24"/>
        </w:rPr>
        <w:t>police.  Such key(s) must be returned by the specified time on the same day.</w:t>
      </w:r>
    </w:p>
    <w:p w14:paraId="493DC0D2"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p>
    <w:p w14:paraId="611B1978"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r w:rsidRPr="009B0E2C">
        <w:rPr>
          <w:rFonts w:ascii="Times New Roman" w:eastAsia="Times New Roman" w:hAnsi="Times New Roman" w:cs="Times New Roman"/>
          <w:szCs w:val="24"/>
        </w:rPr>
        <w:t>(3)</w:t>
      </w:r>
      <w:r w:rsidRPr="009B0E2C">
        <w:rPr>
          <w:rFonts w:ascii="Times New Roman" w:eastAsia="Times New Roman" w:hAnsi="Times New Roman" w:cs="Times New Roman"/>
          <w:szCs w:val="24"/>
        </w:rPr>
        <w:tab/>
        <w:t xml:space="preserve">Contractors or vendors may </w:t>
      </w:r>
      <w:r w:rsidR="00B04540" w:rsidRPr="009B0E2C">
        <w:rPr>
          <w:rFonts w:ascii="Times New Roman" w:eastAsia="Times New Roman" w:hAnsi="Times New Roman" w:cs="Times New Roman"/>
          <w:szCs w:val="24"/>
        </w:rPr>
        <w:t xml:space="preserve">apply to facilities </w:t>
      </w:r>
      <w:r w:rsidRPr="009B0E2C">
        <w:rPr>
          <w:rFonts w:ascii="Times New Roman" w:eastAsia="Times New Roman" w:hAnsi="Times New Roman" w:cs="Times New Roman"/>
          <w:szCs w:val="24"/>
        </w:rPr>
        <w:t xml:space="preserve">for keys to specified spaces for a designated extended period of time.  If access is requested for nonbusiness hours, vendors or contractors must notify </w:t>
      </w:r>
      <w:r w:rsidR="00B04540" w:rsidRPr="009B0E2C">
        <w:rPr>
          <w:rFonts w:ascii="Times New Roman" w:eastAsia="Times New Roman" w:hAnsi="Times New Roman" w:cs="Times New Roman"/>
          <w:szCs w:val="24"/>
        </w:rPr>
        <w:t xml:space="preserve">the university </w:t>
      </w:r>
      <w:r w:rsidRPr="009B0E2C">
        <w:rPr>
          <w:rFonts w:ascii="Times New Roman" w:eastAsia="Times New Roman" w:hAnsi="Times New Roman" w:cs="Times New Roman"/>
          <w:szCs w:val="24"/>
        </w:rPr>
        <w:t>polic</w:t>
      </w:r>
      <w:r w:rsidR="004454F8" w:rsidRPr="009B0E2C">
        <w:rPr>
          <w:rFonts w:ascii="Times New Roman" w:eastAsia="Times New Roman" w:hAnsi="Times New Roman" w:cs="Times New Roman"/>
          <w:szCs w:val="24"/>
        </w:rPr>
        <w:t>e</w:t>
      </w:r>
      <w:r w:rsidRPr="009B0E2C">
        <w:rPr>
          <w:rFonts w:ascii="Times New Roman" w:eastAsia="Times New Roman" w:hAnsi="Times New Roman" w:cs="Times New Roman"/>
          <w:szCs w:val="24"/>
        </w:rPr>
        <w:t xml:space="preserve"> before entering and upon leaving key-controlled spaces.</w:t>
      </w:r>
    </w:p>
    <w:p w14:paraId="67AD00FC" w14:textId="77777777" w:rsidR="00770AC5" w:rsidRPr="009B0E2C" w:rsidRDefault="00770AC5" w:rsidP="00770AC5">
      <w:pPr>
        <w:widowControl w:val="0"/>
        <w:spacing w:after="0" w:line="240" w:lineRule="auto"/>
        <w:ind w:left="1440" w:hanging="720"/>
        <w:rPr>
          <w:rFonts w:ascii="Times New Roman" w:eastAsia="Times New Roman" w:hAnsi="Times New Roman" w:cs="Times New Roman"/>
          <w:szCs w:val="24"/>
        </w:rPr>
      </w:pPr>
    </w:p>
    <w:p w14:paraId="730BAF11" w14:textId="77777777" w:rsidR="00996CF1" w:rsidRPr="009B0E2C" w:rsidRDefault="00770AC5" w:rsidP="00962059">
      <w:pPr>
        <w:widowControl w:val="0"/>
        <w:spacing w:after="0" w:line="240" w:lineRule="auto"/>
        <w:ind w:left="1440" w:hanging="720"/>
      </w:pPr>
      <w:r w:rsidRPr="009B0E2C">
        <w:rPr>
          <w:rFonts w:ascii="Times New Roman" w:eastAsia="Times New Roman" w:hAnsi="Times New Roman" w:cs="Times New Roman"/>
          <w:szCs w:val="24"/>
        </w:rPr>
        <w:t>(4)</w:t>
      </w:r>
      <w:r w:rsidRPr="009B0E2C">
        <w:rPr>
          <w:rFonts w:ascii="Times New Roman" w:eastAsia="Times New Roman" w:hAnsi="Times New Roman" w:cs="Times New Roman"/>
          <w:szCs w:val="24"/>
        </w:rPr>
        <w:tab/>
        <w:t>Contractors or vendors are not permitted to access occupied student resident spaces without accompaniment of a university employee.</w:t>
      </w:r>
    </w:p>
    <w:sectPr w:rsidR="00996CF1" w:rsidRPr="009B0E2C" w:rsidSect="00116150">
      <w:headerReference w:type="default" r:id="rId8"/>
      <w:headerReference w:type="first" r:id="rId9"/>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ABFB" w14:textId="77777777" w:rsidR="00331A56" w:rsidRDefault="00694034">
      <w:pPr>
        <w:spacing w:after="0" w:line="240" w:lineRule="auto"/>
      </w:pPr>
      <w:r>
        <w:separator/>
      </w:r>
    </w:p>
  </w:endnote>
  <w:endnote w:type="continuationSeparator" w:id="0">
    <w:p w14:paraId="2F359332" w14:textId="77777777" w:rsidR="00331A56" w:rsidRDefault="0069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121E" w14:textId="77777777" w:rsidR="00331A56" w:rsidRDefault="00694034">
      <w:pPr>
        <w:spacing w:after="0" w:line="240" w:lineRule="auto"/>
      </w:pPr>
      <w:r>
        <w:separator/>
      </w:r>
    </w:p>
  </w:footnote>
  <w:footnote w:type="continuationSeparator" w:id="0">
    <w:p w14:paraId="0F555622" w14:textId="77777777" w:rsidR="00331A56" w:rsidRDefault="00694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D00F" w14:textId="77777777" w:rsidR="00CB1158" w:rsidRPr="00831899" w:rsidRDefault="00053F18" w:rsidP="00F321DD">
    <w:pPr>
      <w:pStyle w:val="Header"/>
      <w:tabs>
        <w:tab w:val="clear" w:pos="4680"/>
        <w:tab w:val="clear" w:pos="9360"/>
        <w:tab w:val="right" w:pos="7920"/>
      </w:tabs>
      <w:rPr>
        <w:rFonts w:ascii="Times New Roman" w:hAnsi="Times New Roman"/>
        <w:szCs w:val="24"/>
      </w:rPr>
    </w:pPr>
    <w:r>
      <w:rPr>
        <w:rFonts w:ascii="Times New Roman" w:hAnsi="Times New Roman"/>
        <w:szCs w:val="24"/>
      </w:rPr>
      <w:t>3356-</w:t>
    </w:r>
    <w:r w:rsidR="004454F8">
      <w:rPr>
        <w:rFonts w:ascii="Times New Roman" w:hAnsi="Times New Roman"/>
        <w:szCs w:val="24"/>
      </w:rPr>
      <w:t>4-16</w:t>
    </w:r>
    <w:r w:rsidR="00770AC5" w:rsidRPr="00831899">
      <w:rPr>
        <w:rFonts w:ascii="Times New Roman" w:hAnsi="Times New Roman"/>
        <w:szCs w:val="24"/>
      </w:rPr>
      <w:tab/>
    </w:r>
    <w:r w:rsidR="00770AC5" w:rsidRPr="00831899">
      <w:rPr>
        <w:rFonts w:ascii="Times New Roman" w:hAnsi="Times New Roman"/>
        <w:szCs w:val="24"/>
      </w:rPr>
      <w:fldChar w:fldCharType="begin"/>
    </w:r>
    <w:r w:rsidR="00770AC5" w:rsidRPr="00831899">
      <w:rPr>
        <w:rFonts w:ascii="Times New Roman" w:hAnsi="Times New Roman"/>
        <w:szCs w:val="24"/>
      </w:rPr>
      <w:instrText xml:space="preserve"> PAGE   \* MERGEFORMAT </w:instrText>
    </w:r>
    <w:r w:rsidR="00770AC5" w:rsidRPr="00831899">
      <w:rPr>
        <w:rFonts w:ascii="Times New Roman" w:hAnsi="Times New Roman"/>
        <w:szCs w:val="24"/>
      </w:rPr>
      <w:fldChar w:fldCharType="separate"/>
    </w:r>
    <w:r w:rsidR="00902A70">
      <w:rPr>
        <w:rFonts w:ascii="Times New Roman" w:hAnsi="Times New Roman"/>
        <w:noProof/>
        <w:szCs w:val="24"/>
      </w:rPr>
      <w:t>3</w:t>
    </w:r>
    <w:r w:rsidR="00770AC5" w:rsidRPr="00831899">
      <w:rPr>
        <w:rFonts w:ascii="Times New Roman" w:hAnsi="Times New Roman"/>
        <w:szCs w:val="24"/>
      </w:rPr>
      <w:fldChar w:fldCharType="end"/>
    </w:r>
  </w:p>
  <w:p w14:paraId="1EA3AA7D" w14:textId="77777777" w:rsidR="00CB1158" w:rsidRDefault="001B63D0"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B839" w14:textId="77777777" w:rsidR="00CB1158" w:rsidRDefault="001B63D0">
    <w:pPr>
      <w:pStyle w:val="Header"/>
      <w:jc w:val="right"/>
    </w:pPr>
  </w:p>
  <w:p w14:paraId="00645D4B" w14:textId="77777777" w:rsidR="00CB1158" w:rsidRDefault="001B6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B58"/>
    <w:multiLevelType w:val="hybridMultilevel"/>
    <w:tmpl w:val="A98AAD6A"/>
    <w:lvl w:ilvl="0" w:tplc="5E36D1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947EC9"/>
    <w:multiLevelType w:val="hybridMultilevel"/>
    <w:tmpl w:val="52E6B398"/>
    <w:lvl w:ilvl="0" w:tplc="20F822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A3771BB"/>
    <w:multiLevelType w:val="hybridMultilevel"/>
    <w:tmpl w:val="1BB6821E"/>
    <w:lvl w:ilvl="0" w:tplc="4950E7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C5"/>
    <w:rsid w:val="00042FC5"/>
    <w:rsid w:val="00053F18"/>
    <w:rsid w:val="001B63D0"/>
    <w:rsid w:val="00285069"/>
    <w:rsid w:val="00331A56"/>
    <w:rsid w:val="004454F8"/>
    <w:rsid w:val="004E74B9"/>
    <w:rsid w:val="00694034"/>
    <w:rsid w:val="00770AC5"/>
    <w:rsid w:val="007B6975"/>
    <w:rsid w:val="007B7718"/>
    <w:rsid w:val="00902A70"/>
    <w:rsid w:val="00962059"/>
    <w:rsid w:val="00996CF1"/>
    <w:rsid w:val="009B0E2C"/>
    <w:rsid w:val="00A77C10"/>
    <w:rsid w:val="00B04540"/>
    <w:rsid w:val="00B92BEC"/>
    <w:rsid w:val="00BD629E"/>
    <w:rsid w:val="00E50702"/>
    <w:rsid w:val="00EB2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9C6B"/>
  <w15:docId w15:val="{E6C4D06C-F8EC-4D50-877C-2C3BBD0C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AC5"/>
    <w:pPr>
      <w:tabs>
        <w:tab w:val="center" w:pos="4680"/>
        <w:tab w:val="right" w:pos="9360"/>
      </w:tabs>
      <w:spacing w:after="0" w:line="240" w:lineRule="auto"/>
    </w:pPr>
    <w:rPr>
      <w:rFonts w:ascii="Albertus Medium" w:hAnsi="Albertus Medium"/>
    </w:rPr>
  </w:style>
  <w:style w:type="character" w:customStyle="1" w:styleId="HeaderChar">
    <w:name w:val="Header Char"/>
    <w:basedOn w:val="DefaultParagraphFont"/>
    <w:link w:val="Header"/>
    <w:uiPriority w:val="99"/>
    <w:rsid w:val="00770AC5"/>
    <w:rPr>
      <w:rFonts w:ascii="Albertus Medium" w:hAnsi="Albertus Medium"/>
    </w:rPr>
  </w:style>
  <w:style w:type="paragraph" w:styleId="Footer">
    <w:name w:val="footer"/>
    <w:basedOn w:val="Normal"/>
    <w:link w:val="FooterChar"/>
    <w:uiPriority w:val="99"/>
    <w:unhideWhenUsed/>
    <w:rsid w:val="00445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4F8"/>
  </w:style>
  <w:style w:type="paragraph" w:styleId="ListParagraph">
    <w:name w:val="List Paragraph"/>
    <w:basedOn w:val="Normal"/>
    <w:uiPriority w:val="34"/>
    <w:qFormat/>
    <w:rsid w:val="00E50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AA5A-8DA5-4E68-9C72-4A81B353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4</cp:revision>
  <dcterms:created xsi:type="dcterms:W3CDTF">2022-09-30T13:36:00Z</dcterms:created>
  <dcterms:modified xsi:type="dcterms:W3CDTF">2022-10-17T14:58:00Z</dcterms:modified>
</cp:coreProperties>
</file>